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6B370" w14:textId="77777777" w:rsidR="00DF4686" w:rsidRPr="00962F84" w:rsidRDefault="00DF4686" w:rsidP="00DF4686">
      <w:pPr>
        <w:rPr>
          <w:b/>
          <w:bCs/>
          <w:sz w:val="32"/>
          <w:szCs w:val="32"/>
        </w:rPr>
      </w:pPr>
      <w:r>
        <w:rPr>
          <w:b/>
          <w:bCs/>
          <w:sz w:val="32"/>
          <w:szCs w:val="32"/>
        </w:rPr>
        <w:t>De wedstrijdleider van m</w:t>
      </w:r>
      <w:r w:rsidRPr="00962F84">
        <w:rPr>
          <w:b/>
          <w:bCs/>
          <w:sz w:val="32"/>
          <w:szCs w:val="32"/>
        </w:rPr>
        <w:t>aandagavond</w:t>
      </w:r>
      <w:r>
        <w:rPr>
          <w:b/>
          <w:bCs/>
          <w:sz w:val="32"/>
          <w:szCs w:val="32"/>
        </w:rPr>
        <w:t xml:space="preserve"> heeft de belangrijkste artikelen van het wedstrijdreglement voor u samengevat:</w:t>
      </w:r>
    </w:p>
    <w:p w14:paraId="096EA017" w14:textId="77777777" w:rsidR="00DF4686" w:rsidRPr="00961259" w:rsidRDefault="00DF4686" w:rsidP="00DF4686">
      <w:pPr>
        <w:spacing w:line="240" w:lineRule="auto"/>
        <w:rPr>
          <w:b/>
          <w:bCs/>
          <w:sz w:val="28"/>
          <w:szCs w:val="28"/>
        </w:rPr>
      </w:pPr>
      <w:r w:rsidRPr="00961259">
        <w:rPr>
          <w:b/>
          <w:bCs/>
          <w:sz w:val="28"/>
          <w:szCs w:val="28"/>
        </w:rPr>
        <w:t>Afwezigheid van een heel paar</w:t>
      </w:r>
    </w:p>
    <w:p w14:paraId="74004202" w14:textId="77777777" w:rsidR="00DF4686" w:rsidRPr="00961259" w:rsidRDefault="00DF4686" w:rsidP="00DF4686">
      <w:pPr>
        <w:spacing w:line="240" w:lineRule="auto"/>
        <w:rPr>
          <w:sz w:val="28"/>
          <w:szCs w:val="28"/>
        </w:rPr>
      </w:pPr>
      <w:r w:rsidRPr="00961259">
        <w:rPr>
          <w:sz w:val="28"/>
          <w:szCs w:val="28"/>
        </w:rPr>
        <w:t xml:space="preserve">In het wedstrijdreglement zijn nieuwe regels over afwezigheid van een paar opgenomen. De basisgedachte voor deze aanpassing is het motto van onze club : “Gezelligheid Troef”  Het is niet de bedoeling dat in de ene lijn een z.g. “stil-zit-tafel” is  en in de andere lijn een invallend paar. </w:t>
      </w:r>
      <w:r>
        <w:rPr>
          <w:sz w:val="28"/>
          <w:szCs w:val="28"/>
        </w:rPr>
        <w:t>Dit probleem lossen we op door een Combitafel, waar dus 2 paren uit verschillende lijnen met elkaar spelen. De hoogste lijn zit altijd “noord”. Door de scores van de hoogste lijn met elkaar te vergelijken ontstaat een eerlijk beeld, dit gebeurt ook met de scores uit de laagste lijn.</w:t>
      </w:r>
    </w:p>
    <w:p w14:paraId="48F134A5" w14:textId="77777777" w:rsidR="00DF4686" w:rsidRPr="00961259" w:rsidRDefault="00DF4686" w:rsidP="00DF4686">
      <w:pPr>
        <w:spacing w:line="240" w:lineRule="auto"/>
        <w:rPr>
          <w:sz w:val="28"/>
          <w:szCs w:val="28"/>
          <w:u w:val="single"/>
        </w:rPr>
      </w:pPr>
      <w:r w:rsidRPr="00961259">
        <w:rPr>
          <w:sz w:val="28"/>
          <w:szCs w:val="28"/>
        </w:rPr>
        <w:t xml:space="preserve">Om dit te bereiken is het </w:t>
      </w:r>
      <w:r w:rsidRPr="00962F84">
        <w:rPr>
          <w:b/>
          <w:bCs/>
          <w:sz w:val="28"/>
          <w:szCs w:val="28"/>
        </w:rPr>
        <w:t>niet</w:t>
      </w:r>
      <w:r w:rsidRPr="00961259">
        <w:rPr>
          <w:sz w:val="28"/>
          <w:szCs w:val="28"/>
        </w:rPr>
        <w:t xml:space="preserve"> meer mogelijk om als paar een invalpaar te regelen. De wedstrijdleider regelt dit, als er door afzegging van een paar een oneven aantal paren is. </w:t>
      </w:r>
      <w:r w:rsidRPr="00961259">
        <w:rPr>
          <w:sz w:val="28"/>
          <w:szCs w:val="28"/>
          <w:u w:val="single"/>
        </w:rPr>
        <w:t>Hij/zij moet dit wel zo spoedig mogelijk weten.</w:t>
      </w:r>
    </w:p>
    <w:p w14:paraId="687D89C3" w14:textId="77777777" w:rsidR="00DF4686" w:rsidRPr="00961259" w:rsidRDefault="00DF4686" w:rsidP="00DF4686">
      <w:pPr>
        <w:spacing w:line="240" w:lineRule="auto"/>
        <w:rPr>
          <w:sz w:val="28"/>
          <w:szCs w:val="28"/>
        </w:rPr>
      </w:pPr>
      <w:r w:rsidRPr="00961259">
        <w:rPr>
          <w:sz w:val="28"/>
          <w:szCs w:val="28"/>
        </w:rPr>
        <w:t xml:space="preserve">Als je als paar afwezig bent volgt er een “rode score”. De eerste keer krijg je </w:t>
      </w:r>
      <w:r>
        <w:rPr>
          <w:sz w:val="28"/>
          <w:szCs w:val="28"/>
        </w:rPr>
        <w:t>100</w:t>
      </w:r>
      <w:r w:rsidRPr="00961259">
        <w:rPr>
          <w:sz w:val="28"/>
          <w:szCs w:val="28"/>
        </w:rPr>
        <w:t>% van je gemiddelde score  in die ronde. De 2</w:t>
      </w:r>
      <w:r w:rsidRPr="00961259">
        <w:rPr>
          <w:sz w:val="28"/>
          <w:szCs w:val="28"/>
          <w:vertAlign w:val="superscript"/>
        </w:rPr>
        <w:t>e</w:t>
      </w:r>
      <w:r w:rsidRPr="00961259">
        <w:rPr>
          <w:sz w:val="28"/>
          <w:szCs w:val="28"/>
        </w:rPr>
        <w:t xml:space="preserve"> keer 9</w:t>
      </w:r>
      <w:r>
        <w:rPr>
          <w:sz w:val="28"/>
          <w:szCs w:val="28"/>
        </w:rPr>
        <w:t>8</w:t>
      </w:r>
      <w:r w:rsidRPr="00961259">
        <w:rPr>
          <w:sz w:val="28"/>
          <w:szCs w:val="28"/>
        </w:rPr>
        <w:t>% en de 3</w:t>
      </w:r>
      <w:r w:rsidRPr="00961259">
        <w:rPr>
          <w:sz w:val="28"/>
          <w:szCs w:val="28"/>
          <w:vertAlign w:val="superscript"/>
        </w:rPr>
        <w:t>e</w:t>
      </w:r>
      <w:r w:rsidRPr="00961259">
        <w:rPr>
          <w:sz w:val="28"/>
          <w:szCs w:val="28"/>
        </w:rPr>
        <w:t xml:space="preserve"> keer 9</w:t>
      </w:r>
      <w:r>
        <w:rPr>
          <w:sz w:val="28"/>
          <w:szCs w:val="28"/>
        </w:rPr>
        <w:t>6</w:t>
      </w:r>
      <w:r w:rsidRPr="00961259">
        <w:rPr>
          <w:sz w:val="28"/>
          <w:szCs w:val="28"/>
        </w:rPr>
        <w:t>% en de 4</w:t>
      </w:r>
      <w:r w:rsidRPr="00961259">
        <w:rPr>
          <w:sz w:val="28"/>
          <w:szCs w:val="28"/>
          <w:vertAlign w:val="superscript"/>
        </w:rPr>
        <w:t>e</w:t>
      </w:r>
      <w:r w:rsidRPr="00961259">
        <w:rPr>
          <w:sz w:val="28"/>
          <w:szCs w:val="28"/>
        </w:rPr>
        <w:t xml:space="preserve"> keer 9</w:t>
      </w:r>
      <w:r>
        <w:rPr>
          <w:sz w:val="28"/>
          <w:szCs w:val="28"/>
        </w:rPr>
        <w:t>4</w:t>
      </w:r>
      <w:r w:rsidRPr="00961259">
        <w:rPr>
          <w:sz w:val="28"/>
          <w:szCs w:val="28"/>
        </w:rPr>
        <w:t>%. Mocht je de hele ronde afwezig zijn , dan heb je geen score en dan degradeer je, tenzij de wedstrijdleider anders beslist.</w:t>
      </w:r>
    </w:p>
    <w:p w14:paraId="331AE64A" w14:textId="77777777" w:rsidR="00DF4686" w:rsidRPr="00961259" w:rsidRDefault="00DF4686" w:rsidP="00DF4686">
      <w:pPr>
        <w:spacing w:line="240" w:lineRule="auto"/>
        <w:rPr>
          <w:sz w:val="28"/>
          <w:szCs w:val="28"/>
        </w:rPr>
      </w:pPr>
      <w:r w:rsidRPr="00961259">
        <w:rPr>
          <w:b/>
          <w:bCs/>
          <w:sz w:val="28"/>
          <w:szCs w:val="28"/>
        </w:rPr>
        <w:t>Afwezigheid van je partner</w:t>
      </w:r>
    </w:p>
    <w:p w14:paraId="2A0186AA" w14:textId="77777777" w:rsidR="00DF4686" w:rsidRDefault="00DF4686" w:rsidP="00DF4686">
      <w:pPr>
        <w:spacing w:line="240" w:lineRule="auto"/>
        <w:rPr>
          <w:sz w:val="28"/>
          <w:szCs w:val="28"/>
        </w:rPr>
      </w:pPr>
      <w:r w:rsidRPr="00F9688E">
        <w:rPr>
          <w:sz w:val="28"/>
          <w:szCs w:val="28"/>
        </w:rPr>
        <w:t>Indien een paar niet in de originele samenstelling speelt (dus met een invaller), dan</w:t>
      </w:r>
      <w:r>
        <w:rPr>
          <w:sz w:val="28"/>
          <w:szCs w:val="28"/>
        </w:rPr>
        <w:t xml:space="preserve"> </w:t>
      </w:r>
      <w:r w:rsidRPr="00F9688E">
        <w:rPr>
          <w:sz w:val="28"/>
          <w:szCs w:val="28"/>
        </w:rPr>
        <w:t>vindt er een rode score plaats: 5% meer dan de behaalde score, indien het</w:t>
      </w:r>
      <w:r>
        <w:rPr>
          <w:sz w:val="28"/>
          <w:szCs w:val="28"/>
        </w:rPr>
        <w:t xml:space="preserve"> </w:t>
      </w:r>
      <w:r w:rsidRPr="00F9688E">
        <w:rPr>
          <w:sz w:val="28"/>
          <w:szCs w:val="28"/>
        </w:rPr>
        <w:t>gemiddelde hoger is dan de behaalde score, 5% minder indien het gemiddelde lager i</w:t>
      </w:r>
      <w:r>
        <w:rPr>
          <w:sz w:val="28"/>
          <w:szCs w:val="28"/>
        </w:rPr>
        <w:t xml:space="preserve">s </w:t>
      </w:r>
      <w:r w:rsidRPr="00F9688E">
        <w:rPr>
          <w:sz w:val="28"/>
          <w:szCs w:val="28"/>
        </w:rPr>
        <w:t>dan de behaalde score.</w:t>
      </w:r>
    </w:p>
    <w:p w14:paraId="1798032C" w14:textId="77777777" w:rsidR="00DF4686" w:rsidRPr="0079073F" w:rsidRDefault="00DF4686" w:rsidP="00DF4686">
      <w:pPr>
        <w:spacing w:line="240" w:lineRule="auto"/>
        <w:rPr>
          <w:b/>
          <w:bCs/>
          <w:sz w:val="28"/>
          <w:szCs w:val="28"/>
        </w:rPr>
      </w:pPr>
      <w:r w:rsidRPr="0079073F">
        <w:rPr>
          <w:b/>
          <w:bCs/>
          <w:sz w:val="28"/>
          <w:szCs w:val="28"/>
        </w:rPr>
        <w:t>Promoveren</w:t>
      </w:r>
    </w:p>
    <w:p w14:paraId="3DBE798A" w14:textId="77777777" w:rsidR="00DF4686" w:rsidRPr="00961259" w:rsidRDefault="00DF4686" w:rsidP="00DF4686">
      <w:pPr>
        <w:spacing w:line="240" w:lineRule="auto"/>
        <w:rPr>
          <w:sz w:val="28"/>
          <w:szCs w:val="28"/>
        </w:rPr>
      </w:pPr>
      <w:r>
        <w:rPr>
          <w:sz w:val="28"/>
          <w:szCs w:val="28"/>
        </w:rPr>
        <w:t>Een paar mag één maal per seizoen verzoeken niet te promoveren.</w:t>
      </w:r>
    </w:p>
    <w:p w14:paraId="4F4972B5" w14:textId="77777777" w:rsidR="00DF4686" w:rsidRDefault="00DF4686" w:rsidP="00DF4686">
      <w:pPr>
        <w:spacing w:line="240" w:lineRule="auto"/>
        <w:rPr>
          <w:b/>
          <w:bCs/>
          <w:sz w:val="36"/>
          <w:szCs w:val="36"/>
        </w:rPr>
      </w:pPr>
      <w:r w:rsidRPr="006E420F">
        <w:rPr>
          <w:b/>
          <w:bCs/>
          <w:sz w:val="36"/>
          <w:szCs w:val="36"/>
        </w:rPr>
        <w:t>Het volledige wedstrijdreglement staat op onze website</w:t>
      </w:r>
    </w:p>
    <w:p w14:paraId="4FC25FD9" w14:textId="77777777" w:rsidR="00DF4686" w:rsidRPr="00616533" w:rsidRDefault="00DF4686" w:rsidP="00DF4686">
      <w:pPr>
        <w:jc w:val="center"/>
        <w:rPr>
          <w:sz w:val="32"/>
          <w:szCs w:val="32"/>
        </w:rPr>
      </w:pPr>
      <w:r w:rsidRPr="00961259">
        <w:rPr>
          <w:noProof/>
          <w:sz w:val="28"/>
          <w:szCs w:val="28"/>
        </w:rPr>
        <mc:AlternateContent>
          <mc:Choice Requires="wps">
            <w:drawing>
              <wp:anchor distT="45720" distB="45720" distL="114300" distR="114300" simplePos="0" relativeHeight="251659264" behindDoc="0" locked="0" layoutInCell="1" allowOverlap="1" wp14:anchorId="6EE3D65B" wp14:editId="35A348AF">
                <wp:simplePos x="0" y="0"/>
                <wp:positionH relativeFrom="margin">
                  <wp:posOffset>14605</wp:posOffset>
                </wp:positionH>
                <wp:positionV relativeFrom="paragraph">
                  <wp:posOffset>71120</wp:posOffset>
                </wp:positionV>
                <wp:extent cx="5867400" cy="1276350"/>
                <wp:effectExtent l="0" t="0" r="19050" b="19050"/>
                <wp:wrapSquare wrapText="bothSides"/>
                <wp:docPr id="2003862867" name="Tekstvak 20038628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1276350"/>
                        </a:xfrm>
                        <a:prstGeom prst="rect">
                          <a:avLst/>
                        </a:prstGeom>
                        <a:solidFill>
                          <a:srgbClr val="FFFFFF"/>
                        </a:solidFill>
                        <a:ln w="9525">
                          <a:solidFill>
                            <a:srgbClr val="000000"/>
                          </a:solidFill>
                          <a:miter lim="800000"/>
                          <a:headEnd/>
                          <a:tailEnd/>
                        </a:ln>
                      </wps:spPr>
                      <wps:txbx>
                        <w:txbxContent>
                          <w:p w14:paraId="60066991" w14:textId="77777777" w:rsidR="00DF4686" w:rsidRDefault="00DF4686" w:rsidP="00DF4686">
                            <w:pPr>
                              <w:tabs>
                                <w:tab w:val="left" w:pos="885"/>
                              </w:tabs>
                              <w:jc w:val="center"/>
                              <w:rPr>
                                <w:rFonts w:ascii="Times New Roman" w:hAnsi="Times New Roman" w:cs="Times New Roman"/>
                                <w:b/>
                                <w:bCs/>
                                <w:sz w:val="36"/>
                                <w:szCs w:val="36"/>
                              </w:rPr>
                            </w:pPr>
                          </w:p>
                          <w:p w14:paraId="710CD443" w14:textId="77777777" w:rsidR="00DF4686" w:rsidRDefault="00DF4686" w:rsidP="00DF4686">
                            <w:pPr>
                              <w:tabs>
                                <w:tab w:val="left" w:pos="885"/>
                              </w:tabs>
                              <w:jc w:val="center"/>
                              <w:rPr>
                                <w:rFonts w:ascii="Times New Roman" w:hAnsi="Times New Roman" w:cs="Times New Roman"/>
                                <w:b/>
                                <w:bCs/>
                                <w:sz w:val="36"/>
                                <w:szCs w:val="36"/>
                              </w:rPr>
                            </w:pPr>
                            <w:r>
                              <w:rPr>
                                <w:rFonts w:ascii="Times New Roman" w:hAnsi="Times New Roman" w:cs="Times New Roman"/>
                                <w:b/>
                                <w:bCs/>
                                <w:sz w:val="36"/>
                                <w:szCs w:val="36"/>
                              </w:rPr>
                              <w:t>Meld de wedstrijdleiders zo spoedig mogelijk als er veranderingen zijn</w:t>
                            </w:r>
                          </w:p>
                          <w:p w14:paraId="14380075" w14:textId="77777777" w:rsidR="00DF4686" w:rsidRDefault="00DF4686" w:rsidP="00DF4686">
                            <w:pPr>
                              <w:rPr>
                                <w:rFonts w:asciiTheme="minorHAnsi" w:hAnsiTheme="minorHAnsi"/>
                                <w:sz w:val="22"/>
                                <w:szCs w:val="22"/>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E3D65B" id="_x0000_t202" coordsize="21600,21600" o:spt="202" path="m,l,21600r21600,l21600,xe">
                <v:stroke joinstyle="miter"/>
                <v:path gradientshapeok="t" o:connecttype="rect"/>
              </v:shapetype>
              <v:shape id="Tekstvak 2003862867" o:spid="_x0000_s1026" type="#_x0000_t202" style="position:absolute;left:0;text-align:left;margin-left:1.15pt;margin-top:5.6pt;width:462pt;height:100.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">
                <v:textbox>
                  <w:txbxContent>
                    <w:p w14:paraId="60066991" w14:textId="77777777" w:rsidR="00DF4686" w:rsidRDefault="00DF4686" w:rsidP="00DF4686">
                      <w:pPr>
                        <w:tabs>
                          <w:tab w:val="left" w:pos="885"/>
                        </w:tabs>
                        <w:jc w:val="center"/>
                        <w:rPr>
                          <w:rFonts w:ascii="Times New Roman" w:hAnsi="Times New Roman" w:cs="Times New Roman"/>
                          <w:b/>
                          <w:bCs/>
                          <w:sz w:val="36"/>
                          <w:szCs w:val="36"/>
                        </w:rPr>
                      </w:pPr>
                    </w:p>
                    <w:p w14:paraId="710CD443" w14:textId="77777777" w:rsidR="00DF4686" w:rsidRDefault="00DF4686" w:rsidP="00DF4686">
                      <w:pPr>
                        <w:tabs>
                          <w:tab w:val="left" w:pos="885"/>
                        </w:tabs>
                        <w:jc w:val="center"/>
                        <w:rPr>
                          <w:rFonts w:ascii="Times New Roman" w:hAnsi="Times New Roman" w:cs="Times New Roman"/>
                          <w:b/>
                          <w:bCs/>
                          <w:sz w:val="36"/>
                          <w:szCs w:val="36"/>
                        </w:rPr>
                      </w:pPr>
                      <w:r>
                        <w:rPr>
                          <w:rFonts w:ascii="Times New Roman" w:hAnsi="Times New Roman" w:cs="Times New Roman"/>
                          <w:b/>
                          <w:bCs/>
                          <w:sz w:val="36"/>
                          <w:szCs w:val="36"/>
                        </w:rPr>
                        <w:t>Meld de wedstrijdleiders zo spoedig mogelijk als er veranderingen zijn</w:t>
                      </w:r>
                    </w:p>
                    <w:p w14:paraId="14380075" w14:textId="77777777" w:rsidR="00DF4686" w:rsidRDefault="00DF4686" w:rsidP="00DF4686">
                      <w:pPr>
                        <w:rPr>
                          <w:rFonts w:asciiTheme="minorHAnsi" w:hAnsiTheme="minorHAnsi"/>
                          <w:sz w:val="22"/>
                          <w:szCs w:val="22"/>
                        </w:rPr>
                      </w:pPr>
                    </w:p>
                  </w:txbxContent>
                </v:textbox>
                <w10:wrap type="square" anchorx="margin"/>
              </v:shape>
            </w:pict>
          </mc:Fallback>
        </mc:AlternateContent>
      </w:r>
    </w:p>
    <w:p w14:paraId="76792715" w14:textId="77777777" w:rsidR="003C7759" w:rsidRDefault="003C7759"/>
    <w:sectPr w:rsidR="003C77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686"/>
    <w:rsid w:val="00242E3B"/>
    <w:rsid w:val="003C7759"/>
    <w:rsid w:val="006644A8"/>
    <w:rsid w:val="008E6D72"/>
    <w:rsid w:val="00DD44F9"/>
    <w:rsid w:val="00DF4686"/>
    <w:rsid w:val="00EC3FED"/>
    <w:rsid w:val="00F302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BEEC6"/>
  <w15:chartTrackingRefBased/>
  <w15:docId w15:val="{4FA391DE-A356-4579-A3C4-D173A96E9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F4686"/>
  </w:style>
  <w:style w:type="paragraph" w:styleId="Kop1">
    <w:name w:val="heading 1"/>
    <w:basedOn w:val="Standaard"/>
    <w:next w:val="Standaard"/>
    <w:link w:val="Kop1Char"/>
    <w:uiPriority w:val="9"/>
    <w:qFormat/>
    <w:rsid w:val="00DF46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F46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F468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F468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DF4686"/>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DF4686"/>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DF4686"/>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DF4686"/>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DF4686"/>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F468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F468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F4686"/>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DF4686"/>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DF4686"/>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DF4686"/>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DF4686"/>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DF4686"/>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DF4686"/>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DF46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F468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F468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F4686"/>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DF468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F4686"/>
    <w:rPr>
      <w:i/>
      <w:iCs/>
      <w:color w:val="404040" w:themeColor="text1" w:themeTint="BF"/>
    </w:rPr>
  </w:style>
  <w:style w:type="paragraph" w:styleId="Lijstalinea">
    <w:name w:val="List Paragraph"/>
    <w:basedOn w:val="Standaard"/>
    <w:uiPriority w:val="34"/>
    <w:qFormat/>
    <w:rsid w:val="00DF4686"/>
    <w:pPr>
      <w:ind w:left="720"/>
      <w:contextualSpacing/>
    </w:pPr>
  </w:style>
  <w:style w:type="character" w:styleId="Intensievebenadrukking">
    <w:name w:val="Intense Emphasis"/>
    <w:basedOn w:val="Standaardalinea-lettertype"/>
    <w:uiPriority w:val="21"/>
    <w:qFormat/>
    <w:rsid w:val="00DF4686"/>
    <w:rPr>
      <w:i/>
      <w:iCs/>
      <w:color w:val="0F4761" w:themeColor="accent1" w:themeShade="BF"/>
    </w:rPr>
  </w:style>
  <w:style w:type="paragraph" w:styleId="Duidelijkcitaat">
    <w:name w:val="Intense Quote"/>
    <w:basedOn w:val="Standaard"/>
    <w:next w:val="Standaard"/>
    <w:link w:val="DuidelijkcitaatChar"/>
    <w:uiPriority w:val="30"/>
    <w:qFormat/>
    <w:rsid w:val="00DF46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F4686"/>
    <w:rPr>
      <w:i/>
      <w:iCs/>
      <w:color w:val="0F4761" w:themeColor="accent1" w:themeShade="BF"/>
    </w:rPr>
  </w:style>
  <w:style w:type="character" w:styleId="Intensieveverwijzing">
    <w:name w:val="Intense Reference"/>
    <w:basedOn w:val="Standaardalinea-lettertype"/>
    <w:uiPriority w:val="32"/>
    <w:qFormat/>
    <w:rsid w:val="00DF468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256</Words>
  <Characters>1414</Characters>
  <Application>Microsoft Office Word</Application>
  <DocSecurity>0</DocSecurity>
  <Lines>11</Lines>
  <Paragraphs>3</Paragraphs>
  <ScaleCrop>false</ScaleCrop>
  <Company/>
  <LinksUpToDate>false</LinksUpToDate>
  <CharactersWithSpaces>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Ria Lucassen</dc:creator>
  <cp:keywords/>
  <dc:description/>
  <cp:lastModifiedBy>Geert-Jan Warmerdam</cp:lastModifiedBy>
  <cp:revision>2</cp:revision>
  <dcterms:created xsi:type="dcterms:W3CDTF">2026-07-17T05:16:00Z</dcterms:created>
  <dcterms:modified xsi:type="dcterms:W3CDTF">2026-07-17T05:16:00Z</dcterms:modified>
</cp:coreProperties>
</file>