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F6354" w14:textId="26C16090" w:rsidR="00874C11" w:rsidRPr="000D04CF" w:rsidRDefault="00874C11" w:rsidP="00874C11">
      <w:pPr>
        <w:tabs>
          <w:tab w:val="left" w:pos="-1440"/>
          <w:tab w:val="left" w:pos="-720"/>
        </w:tabs>
        <w:spacing w:line="240" w:lineRule="atLeast"/>
        <w:ind w:right="279"/>
        <w:rPr>
          <w:rFonts w:ascii="Arial" w:hAnsi="Arial" w:cs="Arial"/>
          <w:spacing w:val="-2"/>
        </w:rPr>
      </w:pPr>
      <w:r w:rsidRPr="008E239C">
        <w:rPr>
          <w:rFonts w:ascii="Arial" w:hAnsi="Arial" w:cs="Arial"/>
          <w:b/>
          <w:bCs/>
          <w:spacing w:val="-2"/>
        </w:rPr>
        <w:t>WEDSTRIJDREGLEMENT</w:t>
      </w:r>
      <w:r w:rsidR="000D04CF">
        <w:rPr>
          <w:rFonts w:ascii="Arial" w:hAnsi="Arial" w:cs="Arial"/>
          <w:b/>
          <w:bCs/>
          <w:spacing w:val="-2"/>
        </w:rPr>
        <w:t xml:space="preserve">       </w:t>
      </w:r>
      <w:r w:rsidR="000D04CF" w:rsidRPr="000D04CF">
        <w:rPr>
          <w:rFonts w:ascii="Arial" w:hAnsi="Arial" w:cs="Arial"/>
          <w:spacing w:val="-2"/>
        </w:rPr>
        <w:t>m.i.v. seizoen 2026-2027</w:t>
      </w:r>
    </w:p>
    <w:p w14:paraId="7D527776" w14:textId="77777777" w:rsidR="00874C11" w:rsidRPr="008E239C" w:rsidRDefault="00874C11" w:rsidP="00874C11">
      <w:pPr>
        <w:tabs>
          <w:tab w:val="left" w:pos="-1440"/>
          <w:tab w:val="left" w:pos="-720"/>
        </w:tabs>
        <w:spacing w:line="240" w:lineRule="atLeast"/>
        <w:ind w:right="279"/>
        <w:rPr>
          <w:rFonts w:ascii="Arial" w:hAnsi="Arial" w:cs="Arial"/>
          <w:spacing w:val="-2"/>
        </w:rPr>
      </w:pPr>
      <w:r w:rsidRPr="008E239C">
        <w:rPr>
          <w:rFonts w:ascii="Arial" w:hAnsi="Arial" w:cs="Arial"/>
          <w:spacing w:val="-2"/>
          <w:u w:val="single"/>
        </w:rPr>
        <w:t>Ieder lid dient zich aan deze regels te houden!</w:t>
      </w:r>
    </w:p>
    <w:p w14:paraId="5FBDE3EC" w14:textId="77777777" w:rsidR="00874C11" w:rsidRPr="008E239C" w:rsidRDefault="00874C11" w:rsidP="00874C11">
      <w:pPr>
        <w:tabs>
          <w:tab w:val="left" w:pos="-1440"/>
          <w:tab w:val="left" w:pos="-720"/>
        </w:tabs>
        <w:spacing w:line="180" w:lineRule="exact"/>
        <w:ind w:right="278"/>
        <w:rPr>
          <w:rFonts w:ascii="Arial" w:hAnsi="Arial" w:cs="Arial"/>
          <w:spacing w:val="-2"/>
        </w:rPr>
      </w:pPr>
    </w:p>
    <w:p w14:paraId="12DDD0E5" w14:textId="77777777" w:rsidR="00874C11" w:rsidRPr="008E239C" w:rsidRDefault="00874C11" w:rsidP="00874C11">
      <w:pPr>
        <w:ind w:right="279"/>
        <w:rPr>
          <w:rFonts w:ascii="Arial" w:hAnsi="Arial" w:cs="Arial"/>
        </w:rPr>
      </w:pPr>
      <w:r w:rsidRPr="008E239C">
        <w:rPr>
          <w:rFonts w:ascii="Arial" w:hAnsi="Arial" w:cs="Arial"/>
          <w:b/>
          <w:bCs/>
          <w:spacing w:val="-2"/>
        </w:rPr>
        <w:t xml:space="preserve">01. </w:t>
      </w:r>
      <w:r w:rsidRPr="008E239C">
        <w:rPr>
          <w:rFonts w:ascii="Arial" w:hAnsi="Arial" w:cs="Arial"/>
        </w:rPr>
        <w:t>De wedstrijden worden gespeeld met inachtneming van de spelregels zoals die worden gehanteerd door de Nederlandse Bridge Bond (NBB).</w:t>
      </w:r>
    </w:p>
    <w:p w14:paraId="62A393D7" w14:textId="77777777" w:rsidR="00874C11" w:rsidRPr="008E239C" w:rsidRDefault="00874C11" w:rsidP="00874C11">
      <w:pPr>
        <w:ind w:right="279"/>
        <w:rPr>
          <w:rFonts w:ascii="Arial" w:hAnsi="Arial" w:cs="Arial"/>
        </w:rPr>
      </w:pPr>
      <w:r w:rsidRPr="008E239C">
        <w:rPr>
          <w:rFonts w:ascii="Arial" w:hAnsi="Arial" w:cs="Arial"/>
        </w:rPr>
        <w:t>De algehele wedstrijdleiding (organisatie en toezicht op naleving van de spelregels) is in handen van de wedstrijdcommissie, welke wordt voorgezeten door de wedstrijdleider. De wedstrijdleider is eindverantwoordelijk voor de gang van zaken tijdens de speelavonden, uitslagen van drives en de stand van de interne competities.</w:t>
      </w:r>
    </w:p>
    <w:p w14:paraId="386B9737" w14:textId="77777777" w:rsidR="00874C11" w:rsidRPr="008E239C" w:rsidRDefault="00874C11" w:rsidP="00874C11">
      <w:pPr>
        <w:spacing w:line="180" w:lineRule="exact"/>
        <w:ind w:right="278"/>
        <w:rPr>
          <w:rFonts w:ascii="Arial" w:hAnsi="Arial" w:cs="Arial"/>
        </w:rPr>
      </w:pPr>
    </w:p>
    <w:p w14:paraId="1294F957" w14:textId="77777777" w:rsidR="00874C11" w:rsidRPr="008E239C" w:rsidRDefault="00874C11" w:rsidP="00874C11">
      <w:pPr>
        <w:ind w:right="279"/>
        <w:rPr>
          <w:rFonts w:ascii="Arial" w:hAnsi="Arial" w:cs="Arial"/>
          <w:spacing w:val="-2"/>
        </w:rPr>
      </w:pPr>
      <w:r w:rsidRPr="008E239C">
        <w:rPr>
          <w:rFonts w:ascii="Arial" w:hAnsi="Arial" w:cs="Arial"/>
          <w:b/>
          <w:bCs/>
          <w:spacing w:val="-2"/>
        </w:rPr>
        <w:t>02.</w:t>
      </w:r>
      <w:r w:rsidRPr="008E239C">
        <w:rPr>
          <w:rFonts w:ascii="Arial" w:hAnsi="Arial" w:cs="Arial"/>
          <w:spacing w:val="-2"/>
        </w:rPr>
        <w:t xml:space="preserve"> Ieder lid is verplicht op de speelavonden op tijd, dus om 19.</w:t>
      </w:r>
      <w:r w:rsidR="00FE7AC4">
        <w:rPr>
          <w:rFonts w:ascii="Arial" w:hAnsi="Arial" w:cs="Arial"/>
          <w:spacing w:val="-2"/>
        </w:rPr>
        <w:t>15</w:t>
      </w:r>
      <w:r w:rsidRPr="008E239C">
        <w:rPr>
          <w:rFonts w:ascii="Arial" w:hAnsi="Arial" w:cs="Arial"/>
          <w:spacing w:val="-2"/>
        </w:rPr>
        <w:t xml:space="preserve"> uur, aanwezig te zijn in de speellocatie. </w:t>
      </w:r>
    </w:p>
    <w:p w14:paraId="782E48B5" w14:textId="77777777" w:rsidR="00874C11" w:rsidRPr="008E239C" w:rsidRDefault="00874C11" w:rsidP="00874C11">
      <w:pPr>
        <w:ind w:right="279"/>
        <w:rPr>
          <w:rFonts w:ascii="Arial" w:hAnsi="Arial" w:cs="Arial"/>
        </w:rPr>
      </w:pPr>
      <w:r w:rsidRPr="008E239C">
        <w:rPr>
          <w:rFonts w:ascii="Arial" w:hAnsi="Arial" w:cs="Arial"/>
        </w:rPr>
        <w:t>Wanneer men regelmatig te laat komt of helemaal niet verschijnt (zonder opgaaf van reden) kan door de wedstrijdleider een zogenaamde ‘strafscore’ worden uitgedeeld.</w:t>
      </w:r>
    </w:p>
    <w:p w14:paraId="22A83A3F" w14:textId="77777777" w:rsidR="00874C11" w:rsidRPr="008E239C" w:rsidRDefault="00874C11" w:rsidP="00874C11">
      <w:pPr>
        <w:tabs>
          <w:tab w:val="left" w:pos="-1440"/>
          <w:tab w:val="left" w:pos="-720"/>
        </w:tabs>
        <w:spacing w:line="180" w:lineRule="exact"/>
        <w:ind w:right="278"/>
        <w:rPr>
          <w:rFonts w:ascii="Arial" w:hAnsi="Arial" w:cs="Arial"/>
          <w:b/>
          <w:bCs/>
          <w:spacing w:val="-2"/>
        </w:rPr>
      </w:pPr>
    </w:p>
    <w:p w14:paraId="2ACF4B58" w14:textId="77777777" w:rsidR="00874C11" w:rsidRPr="008E239C" w:rsidRDefault="00874C11" w:rsidP="00874C11">
      <w:pPr>
        <w:tabs>
          <w:tab w:val="left" w:pos="-1440"/>
          <w:tab w:val="left" w:pos="-720"/>
        </w:tabs>
        <w:spacing w:line="240" w:lineRule="atLeast"/>
        <w:ind w:right="279"/>
        <w:rPr>
          <w:rFonts w:ascii="Arial" w:hAnsi="Arial" w:cs="Arial"/>
          <w:spacing w:val="-2"/>
        </w:rPr>
      </w:pPr>
      <w:r w:rsidRPr="008E239C">
        <w:rPr>
          <w:rFonts w:ascii="Arial" w:hAnsi="Arial" w:cs="Arial"/>
          <w:b/>
          <w:bCs/>
          <w:spacing w:val="-2"/>
        </w:rPr>
        <w:t>03.</w:t>
      </w:r>
      <w:r w:rsidRPr="008E239C">
        <w:rPr>
          <w:rFonts w:ascii="Arial" w:hAnsi="Arial" w:cs="Arial"/>
          <w:spacing w:val="-2"/>
        </w:rPr>
        <w:t xml:space="preserve"> Ieder lid is verplicht, indien hij/zij zich heeft opgegeven voor deelna</w:t>
      </w:r>
      <w:r w:rsidRPr="008E239C">
        <w:rPr>
          <w:rFonts w:ascii="Arial" w:hAnsi="Arial" w:cs="Arial"/>
          <w:spacing w:val="-2"/>
        </w:rPr>
        <w:softHyphen/>
        <w:t>me aan de interne competitie, te verschijnen voor de wedstrij</w:t>
      </w:r>
      <w:r w:rsidRPr="008E239C">
        <w:rPr>
          <w:rFonts w:ascii="Arial" w:hAnsi="Arial" w:cs="Arial"/>
          <w:spacing w:val="-2"/>
        </w:rPr>
        <w:softHyphen/>
        <w:t xml:space="preserve">den. </w:t>
      </w:r>
    </w:p>
    <w:p w14:paraId="6D8A3B3E" w14:textId="77777777" w:rsidR="00874C11" w:rsidRPr="008E239C" w:rsidRDefault="00874C11" w:rsidP="00874C11">
      <w:pPr>
        <w:tabs>
          <w:tab w:val="left" w:pos="-1440"/>
          <w:tab w:val="left" w:pos="-720"/>
        </w:tabs>
        <w:spacing w:line="240" w:lineRule="atLeast"/>
        <w:ind w:right="279"/>
        <w:rPr>
          <w:rFonts w:ascii="Arial" w:hAnsi="Arial" w:cs="Arial"/>
          <w:spacing w:val="-2"/>
        </w:rPr>
      </w:pPr>
      <w:r w:rsidRPr="008E239C">
        <w:rPr>
          <w:rFonts w:ascii="Arial" w:hAnsi="Arial" w:cs="Arial"/>
          <w:spacing w:val="-2"/>
        </w:rPr>
        <w:t xml:space="preserve">Het lid is </w:t>
      </w:r>
      <w:r w:rsidRPr="008E239C">
        <w:rPr>
          <w:rFonts w:ascii="Arial" w:hAnsi="Arial" w:cs="Arial"/>
          <w:b/>
          <w:bCs/>
          <w:spacing w:val="-2"/>
        </w:rPr>
        <w:t>zelf</w:t>
      </w:r>
      <w:r w:rsidRPr="008E239C">
        <w:rPr>
          <w:rFonts w:ascii="Arial" w:hAnsi="Arial" w:cs="Arial"/>
          <w:spacing w:val="-2"/>
        </w:rPr>
        <w:t xml:space="preserve"> verantwoordelijk voor het aanstellen van een invaller.</w:t>
      </w:r>
    </w:p>
    <w:p w14:paraId="6B0FB647" w14:textId="77777777" w:rsidR="00874C11" w:rsidRPr="008E239C" w:rsidRDefault="00874C11" w:rsidP="00874C11">
      <w:pPr>
        <w:tabs>
          <w:tab w:val="left" w:pos="-1440"/>
          <w:tab w:val="left" w:pos="-720"/>
        </w:tabs>
        <w:spacing w:line="180" w:lineRule="exact"/>
        <w:ind w:right="278"/>
        <w:rPr>
          <w:rFonts w:ascii="Arial" w:hAnsi="Arial" w:cs="Arial"/>
          <w:spacing w:val="-2"/>
        </w:rPr>
      </w:pPr>
    </w:p>
    <w:p w14:paraId="54D0AC44" w14:textId="77777777" w:rsidR="00874C11" w:rsidRPr="008E239C" w:rsidRDefault="00874C11" w:rsidP="00874C11">
      <w:pPr>
        <w:spacing w:line="240" w:lineRule="atLeast"/>
        <w:rPr>
          <w:rFonts w:ascii="Arial" w:hAnsi="Arial" w:cs="Arial"/>
          <w:spacing w:val="-2"/>
        </w:rPr>
      </w:pPr>
      <w:r w:rsidRPr="008E239C">
        <w:rPr>
          <w:rFonts w:ascii="Arial" w:hAnsi="Arial" w:cs="Arial"/>
          <w:b/>
          <w:bCs/>
          <w:spacing w:val="-2"/>
        </w:rPr>
        <w:t>04.</w:t>
      </w:r>
      <w:r w:rsidRPr="008E239C">
        <w:rPr>
          <w:rFonts w:ascii="Arial" w:hAnsi="Arial" w:cs="Arial"/>
          <w:spacing w:val="-2"/>
        </w:rPr>
        <w:t xml:space="preserve"> De competitieduur is gesteld op een van tevoren vastge</w:t>
      </w:r>
      <w:r w:rsidRPr="008E239C">
        <w:rPr>
          <w:rFonts w:ascii="Arial" w:hAnsi="Arial" w:cs="Arial"/>
          <w:spacing w:val="-2"/>
        </w:rPr>
        <w:softHyphen/>
        <w:t>steld aantal speelavonden</w:t>
      </w:r>
      <w:r w:rsidR="00FE7AC4">
        <w:rPr>
          <w:rFonts w:ascii="Arial" w:hAnsi="Arial" w:cs="Arial"/>
          <w:spacing w:val="-2"/>
        </w:rPr>
        <w:t xml:space="preserve"> en speelmiddagen.</w:t>
      </w:r>
    </w:p>
    <w:p w14:paraId="646D8AE3" w14:textId="77777777" w:rsidR="00874C11" w:rsidRPr="008E239C" w:rsidRDefault="00874C11" w:rsidP="00874C11">
      <w:pPr>
        <w:spacing w:line="180" w:lineRule="exact"/>
        <w:rPr>
          <w:rFonts w:ascii="Arial" w:hAnsi="Arial" w:cs="Arial"/>
          <w:spacing w:val="-2"/>
        </w:rPr>
      </w:pPr>
    </w:p>
    <w:p w14:paraId="59760CAA" w14:textId="77777777" w:rsidR="008A4C5C" w:rsidRDefault="00874C11" w:rsidP="008A4C5C">
      <w:pPr>
        <w:tabs>
          <w:tab w:val="left" w:pos="-1440"/>
          <w:tab w:val="left" w:pos="-720"/>
        </w:tabs>
        <w:spacing w:line="240" w:lineRule="atLeast"/>
        <w:rPr>
          <w:rFonts w:ascii="Arial" w:hAnsi="Arial" w:cs="Arial"/>
          <w:spacing w:val="-2"/>
        </w:rPr>
      </w:pPr>
      <w:r w:rsidRPr="008E239C">
        <w:rPr>
          <w:rFonts w:ascii="Arial" w:hAnsi="Arial" w:cs="Arial"/>
          <w:b/>
          <w:bCs/>
          <w:spacing w:val="-2"/>
        </w:rPr>
        <w:t xml:space="preserve">05. </w:t>
      </w:r>
      <w:r w:rsidR="008A4C5C">
        <w:rPr>
          <w:rFonts w:ascii="Arial" w:hAnsi="Arial" w:cs="Arial"/>
          <w:spacing w:val="-2"/>
        </w:rPr>
        <w:t>Invallers en vervangende scores:</w:t>
      </w:r>
    </w:p>
    <w:p w14:paraId="20D0CCAC" w14:textId="77777777" w:rsidR="008A4C5C" w:rsidRDefault="008A4C5C" w:rsidP="008A4C5C">
      <w:pPr>
        <w:tabs>
          <w:tab w:val="left" w:pos="-1440"/>
          <w:tab w:val="left" w:pos="-720"/>
        </w:tabs>
        <w:spacing w:line="240" w:lineRule="atLeast"/>
        <w:rPr>
          <w:rFonts w:ascii="Arial" w:hAnsi="Arial" w:cs="Arial"/>
          <w:spacing w:val="-2"/>
        </w:rPr>
      </w:pPr>
      <w:r>
        <w:rPr>
          <w:rFonts w:ascii="Arial" w:hAnsi="Arial" w:cs="Arial"/>
          <w:spacing w:val="-2"/>
        </w:rPr>
        <w:t>a. Indien een paar niet in de originele samenstelling speelt (dus met een inv</w:t>
      </w:r>
      <w:r w:rsidR="00CC5908">
        <w:rPr>
          <w:rFonts w:ascii="Arial" w:hAnsi="Arial" w:cs="Arial"/>
          <w:spacing w:val="-2"/>
        </w:rPr>
        <w:t>aller), dan vindt er een rode score plaats: 5% meer dan de behaalde score, indien het gemiddelde hoger is dan de behaalde score, 5% minder indien het gemiddelde lager is dan de behaalde score.</w:t>
      </w:r>
    </w:p>
    <w:p w14:paraId="0548A014" w14:textId="77777777" w:rsidR="00CC5908" w:rsidRDefault="00CC5908" w:rsidP="008A4C5C">
      <w:pPr>
        <w:tabs>
          <w:tab w:val="left" w:pos="-1440"/>
          <w:tab w:val="left" w:pos="-720"/>
        </w:tabs>
        <w:spacing w:line="240" w:lineRule="atLeast"/>
        <w:rPr>
          <w:rFonts w:ascii="Arial" w:hAnsi="Arial" w:cs="Arial"/>
          <w:spacing w:val="-2"/>
        </w:rPr>
      </w:pPr>
      <w:r>
        <w:rPr>
          <w:rFonts w:ascii="Arial" w:hAnsi="Arial" w:cs="Arial"/>
          <w:spacing w:val="-2"/>
        </w:rPr>
        <w:t>b. Als een paar afwezig is, dan zal voor de 1</w:t>
      </w:r>
      <w:r w:rsidRPr="00CC5908">
        <w:rPr>
          <w:rFonts w:ascii="Arial" w:hAnsi="Arial" w:cs="Arial"/>
          <w:spacing w:val="-2"/>
          <w:vertAlign w:val="superscript"/>
        </w:rPr>
        <w:t>ste</w:t>
      </w:r>
      <w:r>
        <w:rPr>
          <w:rFonts w:ascii="Arial" w:hAnsi="Arial" w:cs="Arial"/>
          <w:spacing w:val="-2"/>
        </w:rPr>
        <w:t xml:space="preserve"> keer afwezigheid 100% van het gemiddelde genoteerd worden. Bij de 2</w:t>
      </w:r>
      <w:r w:rsidRPr="00CC5908">
        <w:rPr>
          <w:rFonts w:ascii="Arial" w:hAnsi="Arial" w:cs="Arial"/>
          <w:spacing w:val="-2"/>
          <w:vertAlign w:val="superscript"/>
        </w:rPr>
        <w:t>e</w:t>
      </w:r>
      <w:r>
        <w:rPr>
          <w:rFonts w:ascii="Arial" w:hAnsi="Arial" w:cs="Arial"/>
          <w:spacing w:val="-2"/>
        </w:rPr>
        <w:t xml:space="preserve"> keer afwezig zal er 2% van het gemiddelde in mindering worden gebracht, bij de 3</w:t>
      </w:r>
      <w:r w:rsidRPr="00CC5908">
        <w:rPr>
          <w:rFonts w:ascii="Arial" w:hAnsi="Arial" w:cs="Arial"/>
          <w:spacing w:val="-2"/>
          <w:vertAlign w:val="superscript"/>
        </w:rPr>
        <w:t>e</w:t>
      </w:r>
      <w:r>
        <w:rPr>
          <w:rFonts w:ascii="Arial" w:hAnsi="Arial" w:cs="Arial"/>
          <w:spacing w:val="-2"/>
        </w:rPr>
        <w:t xml:space="preserve"> keer 4%, en de 4</w:t>
      </w:r>
      <w:r w:rsidRPr="00CC5908">
        <w:rPr>
          <w:rFonts w:ascii="Arial" w:hAnsi="Arial" w:cs="Arial"/>
          <w:spacing w:val="-2"/>
          <w:vertAlign w:val="superscript"/>
        </w:rPr>
        <w:t>e</w:t>
      </w:r>
      <w:r>
        <w:rPr>
          <w:rFonts w:ascii="Arial" w:hAnsi="Arial" w:cs="Arial"/>
          <w:spacing w:val="-2"/>
        </w:rPr>
        <w:t xml:space="preserve"> keer 6%.</w:t>
      </w:r>
    </w:p>
    <w:p w14:paraId="4E31DE94" w14:textId="77777777" w:rsidR="00CC5908" w:rsidRPr="00CC5908" w:rsidRDefault="00CC5908" w:rsidP="008A4C5C">
      <w:pPr>
        <w:tabs>
          <w:tab w:val="left" w:pos="-1440"/>
          <w:tab w:val="left" w:pos="-720"/>
        </w:tabs>
        <w:spacing w:line="240" w:lineRule="atLeast"/>
        <w:rPr>
          <w:rFonts w:ascii="Arial" w:hAnsi="Arial" w:cs="Arial"/>
          <w:spacing w:val="-2"/>
        </w:rPr>
      </w:pPr>
      <w:r>
        <w:rPr>
          <w:rFonts w:ascii="Arial" w:hAnsi="Arial" w:cs="Arial"/>
          <w:spacing w:val="-2"/>
        </w:rPr>
        <w:t>c. Als een paar afwezig is, kan er geen vervangend paar worden geregeld door het afwezige paar.</w:t>
      </w:r>
    </w:p>
    <w:p w14:paraId="6A34C042" w14:textId="77777777" w:rsidR="00874C11" w:rsidRDefault="00CC5908" w:rsidP="00874C11">
      <w:pPr>
        <w:tabs>
          <w:tab w:val="left" w:pos="-1440"/>
          <w:tab w:val="left" w:pos="-720"/>
        </w:tabs>
        <w:spacing w:line="240" w:lineRule="atLeast"/>
        <w:rPr>
          <w:rFonts w:ascii="Arial" w:hAnsi="Arial" w:cs="Arial"/>
        </w:rPr>
      </w:pPr>
      <w:r>
        <w:rPr>
          <w:rFonts w:ascii="Arial" w:hAnsi="Arial" w:cs="Arial"/>
        </w:rPr>
        <w:t>d</w:t>
      </w:r>
      <w:r w:rsidR="009846D2">
        <w:rPr>
          <w:rFonts w:ascii="Arial" w:hAnsi="Arial" w:cs="Arial"/>
        </w:rPr>
        <w:t xml:space="preserve">. </w:t>
      </w:r>
      <w:r w:rsidR="00874C11" w:rsidRPr="008E239C">
        <w:rPr>
          <w:rFonts w:ascii="Arial" w:hAnsi="Arial" w:cs="Arial"/>
        </w:rPr>
        <w:t>Wanneer men een geh</w:t>
      </w:r>
      <w:r>
        <w:rPr>
          <w:rFonts w:ascii="Arial" w:hAnsi="Arial" w:cs="Arial"/>
        </w:rPr>
        <w:t>ele competitieronde afwezig is</w:t>
      </w:r>
      <w:r w:rsidR="00874C11" w:rsidRPr="008E239C">
        <w:rPr>
          <w:rFonts w:ascii="Arial" w:hAnsi="Arial" w:cs="Arial"/>
        </w:rPr>
        <w:t xml:space="preserve"> volgt automatisch degradatie. </w:t>
      </w:r>
    </w:p>
    <w:p w14:paraId="04C0A4C8" w14:textId="77777777" w:rsidR="00CC5908" w:rsidRDefault="00CC5908" w:rsidP="00874C11">
      <w:pPr>
        <w:tabs>
          <w:tab w:val="left" w:pos="-1440"/>
          <w:tab w:val="left" w:pos="-720"/>
        </w:tabs>
        <w:spacing w:line="240" w:lineRule="atLeast"/>
        <w:rPr>
          <w:rFonts w:ascii="Arial" w:hAnsi="Arial" w:cs="Arial"/>
        </w:rPr>
      </w:pPr>
      <w:r>
        <w:rPr>
          <w:rFonts w:ascii="Arial" w:hAnsi="Arial" w:cs="Arial"/>
        </w:rPr>
        <w:t xml:space="preserve">e. Indien men niet aanwezig kan zijn op de speelavond, dient de wedstrijdleiding hiervan op tijd op de hoogte te worden gesteld, uiterlijk </w:t>
      </w:r>
      <w:r w:rsidR="00827B46">
        <w:rPr>
          <w:rFonts w:ascii="Arial" w:hAnsi="Arial" w:cs="Arial"/>
        </w:rPr>
        <w:t xml:space="preserve">13.00 uur maandagmiddag voor de maandagavond. </w:t>
      </w:r>
    </w:p>
    <w:p w14:paraId="6D7E4959" w14:textId="77777777" w:rsidR="009846D2" w:rsidRPr="008E239C" w:rsidRDefault="009846D2" w:rsidP="00874C11">
      <w:pPr>
        <w:tabs>
          <w:tab w:val="left" w:pos="-1440"/>
          <w:tab w:val="left" w:pos="-720"/>
        </w:tabs>
        <w:spacing w:line="240" w:lineRule="atLeast"/>
        <w:rPr>
          <w:rFonts w:ascii="Arial" w:hAnsi="Arial" w:cs="Arial"/>
        </w:rPr>
      </w:pPr>
    </w:p>
    <w:p w14:paraId="20D0BA1E" w14:textId="77777777" w:rsidR="009846D2" w:rsidRDefault="009846D2" w:rsidP="000D04CF">
      <w:pPr>
        <w:tabs>
          <w:tab w:val="left" w:pos="-1440"/>
          <w:tab w:val="left" w:pos="-720"/>
        </w:tabs>
        <w:rPr>
          <w:rFonts w:ascii="Arial" w:hAnsi="Arial" w:cs="Arial"/>
        </w:rPr>
      </w:pPr>
      <w:r>
        <w:rPr>
          <w:rFonts w:ascii="Arial" w:hAnsi="Arial" w:cs="Arial"/>
        </w:rPr>
        <w:t>De wedstrijdleider heeft de bevoegdheid de vervangende score aan te passen als</w:t>
      </w:r>
    </w:p>
    <w:p w14:paraId="0280E233" w14:textId="77777777" w:rsidR="00874C11" w:rsidRDefault="009846D2" w:rsidP="000D04CF">
      <w:pPr>
        <w:tabs>
          <w:tab w:val="left" w:pos="-1440"/>
          <w:tab w:val="left" w:pos="-720"/>
        </w:tabs>
        <w:rPr>
          <w:rFonts w:ascii="Arial" w:hAnsi="Arial" w:cs="Arial"/>
        </w:rPr>
      </w:pPr>
      <w:r>
        <w:rPr>
          <w:rFonts w:ascii="Arial" w:hAnsi="Arial" w:cs="Arial"/>
        </w:rPr>
        <w:t>door toepassing van dit artikel een oneerlijke situatie ontstaat.</w:t>
      </w:r>
    </w:p>
    <w:p w14:paraId="25727514" w14:textId="77777777" w:rsidR="009846D2" w:rsidRPr="008E239C" w:rsidRDefault="009846D2" w:rsidP="00874C11">
      <w:pPr>
        <w:tabs>
          <w:tab w:val="left" w:pos="-1440"/>
          <w:tab w:val="left" w:pos="-720"/>
        </w:tabs>
        <w:spacing w:line="180" w:lineRule="exact"/>
        <w:rPr>
          <w:rFonts w:ascii="Arial" w:hAnsi="Arial" w:cs="Arial"/>
        </w:rPr>
      </w:pPr>
    </w:p>
    <w:p w14:paraId="33023CBC" w14:textId="77777777" w:rsidR="00874C11" w:rsidRPr="008E239C" w:rsidRDefault="00874C11" w:rsidP="00874C11">
      <w:pPr>
        <w:tabs>
          <w:tab w:val="left" w:pos="-1440"/>
          <w:tab w:val="left" w:pos="-720"/>
        </w:tabs>
        <w:spacing w:line="240" w:lineRule="atLeast"/>
        <w:rPr>
          <w:rFonts w:ascii="Arial" w:hAnsi="Arial" w:cs="Arial"/>
        </w:rPr>
      </w:pPr>
      <w:r w:rsidRPr="008E239C">
        <w:rPr>
          <w:rFonts w:ascii="Arial" w:hAnsi="Arial" w:cs="Arial"/>
          <w:b/>
        </w:rPr>
        <w:t>06</w:t>
      </w:r>
      <w:r w:rsidRPr="008E239C">
        <w:rPr>
          <w:rFonts w:ascii="Arial" w:hAnsi="Arial" w:cs="Arial"/>
        </w:rPr>
        <w:t xml:space="preserve">. Een paar kan slechts promoveren indien het kan terugzien op tenminste </w:t>
      </w:r>
    </w:p>
    <w:p w14:paraId="77E0D92D" w14:textId="77777777" w:rsidR="00874C11" w:rsidRPr="008E239C" w:rsidRDefault="00874C11" w:rsidP="00874C11">
      <w:pPr>
        <w:tabs>
          <w:tab w:val="left" w:pos="-1440"/>
          <w:tab w:val="left" w:pos="-720"/>
        </w:tabs>
        <w:spacing w:line="240" w:lineRule="atLeast"/>
        <w:rPr>
          <w:rFonts w:ascii="Arial" w:hAnsi="Arial" w:cs="Arial"/>
        </w:rPr>
      </w:pPr>
      <w:r w:rsidRPr="008E239C">
        <w:rPr>
          <w:rFonts w:ascii="Arial" w:hAnsi="Arial" w:cs="Arial"/>
        </w:rPr>
        <w:t xml:space="preserve">Drie </w:t>
      </w:r>
      <w:r w:rsidR="00ED0A06">
        <w:rPr>
          <w:rFonts w:ascii="Arial" w:hAnsi="Arial" w:cs="Arial"/>
        </w:rPr>
        <w:t>normale scores.</w:t>
      </w:r>
    </w:p>
    <w:p w14:paraId="07F88E3C" w14:textId="77777777" w:rsidR="00874C11" w:rsidRPr="008E239C" w:rsidRDefault="00874C11" w:rsidP="00874C11">
      <w:pPr>
        <w:tabs>
          <w:tab w:val="left" w:pos="-1440"/>
          <w:tab w:val="left" w:pos="-720"/>
        </w:tabs>
        <w:spacing w:line="240" w:lineRule="atLeast"/>
        <w:rPr>
          <w:rFonts w:ascii="Arial" w:hAnsi="Arial" w:cs="Arial"/>
        </w:rPr>
      </w:pPr>
      <w:r w:rsidRPr="008E239C">
        <w:rPr>
          <w:rFonts w:ascii="Arial" w:hAnsi="Arial" w:cs="Arial"/>
        </w:rPr>
        <w:t>Is dat niet het geval dan promoveert het volgende paar in de rangorde</w:t>
      </w:r>
      <w:r w:rsidR="00FE7AC4">
        <w:rPr>
          <w:rFonts w:ascii="Arial" w:hAnsi="Arial" w:cs="Arial"/>
        </w:rPr>
        <w:t>.</w:t>
      </w:r>
    </w:p>
    <w:p w14:paraId="65754313" w14:textId="77777777" w:rsidR="00874C11" w:rsidRPr="008E239C" w:rsidRDefault="00874C11" w:rsidP="00874C11"/>
    <w:p w14:paraId="5E9B2158" w14:textId="77777777" w:rsidR="00874C11" w:rsidRPr="008E239C" w:rsidRDefault="00874C11" w:rsidP="00874C11">
      <w:pPr>
        <w:tabs>
          <w:tab w:val="left" w:pos="-1440"/>
          <w:tab w:val="left" w:pos="-720"/>
        </w:tabs>
        <w:spacing w:line="240" w:lineRule="atLeast"/>
        <w:rPr>
          <w:rFonts w:ascii="Arial" w:hAnsi="Arial" w:cs="Arial"/>
          <w:spacing w:val="-2"/>
        </w:rPr>
      </w:pPr>
      <w:r w:rsidRPr="008E239C">
        <w:rPr>
          <w:rFonts w:ascii="Arial" w:hAnsi="Arial" w:cs="Arial"/>
          <w:b/>
          <w:bCs/>
          <w:spacing w:val="-2"/>
        </w:rPr>
        <w:t>07.</w:t>
      </w:r>
      <w:r w:rsidRPr="008E239C">
        <w:rPr>
          <w:rFonts w:ascii="Arial" w:hAnsi="Arial" w:cs="Arial"/>
          <w:spacing w:val="-2"/>
        </w:rPr>
        <w:t xml:space="preserve"> Promotie/degradatieregeling.</w:t>
      </w:r>
    </w:p>
    <w:p w14:paraId="005B06F6"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spacing w:val="-2"/>
        </w:rPr>
        <w:t>Afhankelijk van de grootte van de speelgroepen promoveren en degraderen:</w:t>
      </w:r>
    </w:p>
    <w:p w14:paraId="3F26C49D" w14:textId="77777777" w:rsidR="00FE7AC4" w:rsidRDefault="00874C11" w:rsidP="00874C11">
      <w:pPr>
        <w:tabs>
          <w:tab w:val="left" w:pos="-1440"/>
          <w:tab w:val="left" w:pos="-720"/>
          <w:tab w:val="left" w:pos="180"/>
          <w:tab w:val="left" w:pos="426"/>
        </w:tabs>
        <w:spacing w:line="240" w:lineRule="atLeast"/>
        <w:rPr>
          <w:rFonts w:ascii="Arial" w:hAnsi="Arial" w:cs="Arial"/>
          <w:spacing w:val="-2"/>
        </w:rPr>
      </w:pPr>
      <w:r w:rsidRPr="008E239C">
        <w:rPr>
          <w:rFonts w:ascii="Arial" w:hAnsi="Arial" w:cs="Arial"/>
          <w:spacing w:val="-2"/>
        </w:rPr>
        <w:t xml:space="preserve">Bij groepen van 10 paren: 2 paren. </w:t>
      </w:r>
    </w:p>
    <w:p w14:paraId="4D518C2F" w14:textId="77777777" w:rsidR="00874C11" w:rsidRPr="008E239C" w:rsidRDefault="00874C11" w:rsidP="00874C11">
      <w:pPr>
        <w:tabs>
          <w:tab w:val="left" w:pos="-1440"/>
          <w:tab w:val="left" w:pos="-720"/>
          <w:tab w:val="left" w:pos="180"/>
          <w:tab w:val="left" w:pos="426"/>
        </w:tabs>
        <w:spacing w:line="240" w:lineRule="atLeast"/>
        <w:rPr>
          <w:rFonts w:ascii="Arial" w:hAnsi="Arial" w:cs="Arial"/>
          <w:spacing w:val="-2"/>
        </w:rPr>
      </w:pPr>
      <w:r w:rsidRPr="008E239C">
        <w:rPr>
          <w:rFonts w:ascii="Arial" w:hAnsi="Arial" w:cs="Arial"/>
          <w:spacing w:val="-2"/>
        </w:rPr>
        <w:t>Bij groepen van 12 paren: 3 paren</w:t>
      </w:r>
      <w:r w:rsidR="00FE7AC4">
        <w:rPr>
          <w:rFonts w:ascii="Arial" w:hAnsi="Arial" w:cs="Arial"/>
          <w:spacing w:val="-2"/>
        </w:rPr>
        <w:t>.</w:t>
      </w:r>
    </w:p>
    <w:p w14:paraId="4C7BC46F" w14:textId="77777777" w:rsidR="00874C11" w:rsidRDefault="00874C11" w:rsidP="00874C11">
      <w:pPr>
        <w:tabs>
          <w:tab w:val="left" w:pos="-1440"/>
          <w:tab w:val="left" w:pos="-720"/>
          <w:tab w:val="left" w:pos="360"/>
          <w:tab w:val="left" w:pos="426"/>
          <w:tab w:val="left" w:pos="3060"/>
        </w:tabs>
        <w:spacing w:line="240" w:lineRule="atLeast"/>
        <w:rPr>
          <w:rFonts w:ascii="Arial" w:hAnsi="Arial" w:cs="Arial"/>
          <w:spacing w:val="-2"/>
        </w:rPr>
      </w:pPr>
      <w:r w:rsidRPr="008E239C">
        <w:rPr>
          <w:rFonts w:ascii="Arial" w:hAnsi="Arial" w:cs="Arial"/>
          <w:spacing w:val="-2"/>
        </w:rPr>
        <w:t>Bij groepen van 14 paren: 4 paren</w:t>
      </w:r>
      <w:r w:rsidR="00FE7AC4">
        <w:rPr>
          <w:rFonts w:ascii="Arial" w:hAnsi="Arial" w:cs="Arial"/>
          <w:spacing w:val="-2"/>
        </w:rPr>
        <w:t>.</w:t>
      </w:r>
    </w:p>
    <w:p w14:paraId="432BBC9A" w14:textId="77777777" w:rsidR="00C13FF8" w:rsidRPr="008E239C" w:rsidRDefault="00C13FF8" w:rsidP="00874C11">
      <w:pPr>
        <w:tabs>
          <w:tab w:val="left" w:pos="-1440"/>
          <w:tab w:val="left" w:pos="-720"/>
          <w:tab w:val="left" w:pos="360"/>
          <w:tab w:val="left" w:pos="426"/>
          <w:tab w:val="left" w:pos="3060"/>
        </w:tabs>
        <w:spacing w:line="240" w:lineRule="atLeast"/>
        <w:rPr>
          <w:rFonts w:ascii="Arial" w:hAnsi="Arial" w:cs="Arial"/>
          <w:spacing w:val="-2"/>
        </w:rPr>
      </w:pPr>
    </w:p>
    <w:p w14:paraId="7FEF3775"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b/>
          <w:bCs/>
          <w:spacing w:val="-2"/>
        </w:rPr>
        <w:t xml:space="preserve">08. </w:t>
      </w:r>
      <w:r w:rsidRPr="008E239C">
        <w:rPr>
          <w:rFonts w:ascii="Arial" w:hAnsi="Arial" w:cs="Arial"/>
          <w:spacing w:val="-2"/>
        </w:rPr>
        <w:t xml:space="preserve">Degradatie conform bovenstaand schema volgt automatisch, ook al is er sprake van drie of meer </w:t>
      </w:r>
      <w:r w:rsidR="00ED0A06">
        <w:rPr>
          <w:rFonts w:ascii="Arial" w:hAnsi="Arial" w:cs="Arial"/>
          <w:spacing w:val="-2"/>
        </w:rPr>
        <w:t>vervangende scores</w:t>
      </w:r>
    </w:p>
    <w:p w14:paraId="172F89B4" w14:textId="77777777" w:rsidR="00874C11" w:rsidRPr="008E239C" w:rsidRDefault="00874C11" w:rsidP="00874C11">
      <w:pPr>
        <w:tabs>
          <w:tab w:val="left" w:pos="-1440"/>
          <w:tab w:val="left" w:pos="-720"/>
          <w:tab w:val="left" w:pos="426"/>
        </w:tabs>
        <w:spacing w:line="220" w:lineRule="exact"/>
        <w:rPr>
          <w:rFonts w:ascii="Arial" w:hAnsi="Arial" w:cs="Arial"/>
          <w:b/>
          <w:bCs/>
          <w:spacing w:val="-2"/>
        </w:rPr>
      </w:pPr>
    </w:p>
    <w:p w14:paraId="694EB03F" w14:textId="5752FA32" w:rsidR="00874C11" w:rsidRPr="008E239C" w:rsidRDefault="00874C11" w:rsidP="002E404D">
      <w:pPr>
        <w:tabs>
          <w:tab w:val="left" w:pos="-1440"/>
          <w:tab w:val="left" w:pos="-720"/>
          <w:tab w:val="left" w:pos="426"/>
        </w:tabs>
        <w:spacing w:line="240" w:lineRule="atLeast"/>
        <w:rPr>
          <w:rFonts w:ascii="Arial" w:hAnsi="Arial" w:cs="Arial"/>
          <w:spacing w:val="-2"/>
        </w:rPr>
      </w:pPr>
      <w:r w:rsidRPr="008E239C">
        <w:rPr>
          <w:rFonts w:ascii="Arial" w:hAnsi="Arial" w:cs="Arial"/>
          <w:b/>
          <w:bCs/>
          <w:spacing w:val="-2"/>
        </w:rPr>
        <w:t xml:space="preserve">09. </w:t>
      </w:r>
      <w:r w:rsidR="002E404D">
        <w:rPr>
          <w:rFonts w:ascii="Arial" w:hAnsi="Arial" w:cs="Arial"/>
          <w:spacing w:val="-2"/>
        </w:rPr>
        <w:t xml:space="preserve">Een paar mag één maal per seizoen verzoeken </w:t>
      </w:r>
      <w:r w:rsidR="002E404D" w:rsidRPr="002E404D">
        <w:rPr>
          <w:rFonts w:ascii="Arial" w:hAnsi="Arial" w:cs="Arial"/>
          <w:spacing w:val="-2"/>
          <w:u w:val="single"/>
        </w:rPr>
        <w:t>niet</w:t>
      </w:r>
      <w:r w:rsidR="002E404D">
        <w:rPr>
          <w:rFonts w:ascii="Arial" w:hAnsi="Arial" w:cs="Arial"/>
          <w:spacing w:val="-2"/>
        </w:rPr>
        <w:t xml:space="preserve"> te promoveren.</w:t>
      </w:r>
    </w:p>
    <w:p w14:paraId="0ACC4631" w14:textId="77777777" w:rsidR="00874C11" w:rsidRPr="008E239C" w:rsidRDefault="00874C11" w:rsidP="00874C11">
      <w:pPr>
        <w:tabs>
          <w:tab w:val="left" w:pos="-1440"/>
          <w:tab w:val="left" w:pos="-720"/>
          <w:tab w:val="left" w:pos="426"/>
        </w:tabs>
        <w:spacing w:line="220" w:lineRule="exact"/>
        <w:rPr>
          <w:rFonts w:ascii="Arial" w:hAnsi="Arial" w:cs="Arial"/>
          <w:spacing w:val="-2"/>
        </w:rPr>
      </w:pPr>
    </w:p>
    <w:p w14:paraId="59AD8F74"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b/>
          <w:bCs/>
          <w:spacing w:val="-2"/>
        </w:rPr>
        <w:t xml:space="preserve">10. </w:t>
      </w:r>
      <w:r w:rsidRPr="008E239C">
        <w:rPr>
          <w:rFonts w:ascii="Arial" w:hAnsi="Arial" w:cs="Arial"/>
          <w:spacing w:val="-2"/>
        </w:rPr>
        <w:t>Indien een paar degradeert, dan is dit onherroepelijk.</w:t>
      </w:r>
    </w:p>
    <w:p w14:paraId="7265442E" w14:textId="77777777" w:rsidR="00874C11" w:rsidRPr="008E239C" w:rsidRDefault="00874C11" w:rsidP="00874C11">
      <w:pPr>
        <w:tabs>
          <w:tab w:val="left" w:pos="-1440"/>
          <w:tab w:val="left" w:pos="-720"/>
          <w:tab w:val="left" w:pos="426"/>
        </w:tabs>
        <w:spacing w:line="220" w:lineRule="exact"/>
        <w:jc w:val="both"/>
        <w:rPr>
          <w:rFonts w:ascii="Arial" w:hAnsi="Arial" w:cs="Arial"/>
          <w:spacing w:val="-2"/>
        </w:rPr>
      </w:pPr>
    </w:p>
    <w:p w14:paraId="31F5A042"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b/>
          <w:bCs/>
          <w:spacing w:val="-2"/>
        </w:rPr>
        <w:t xml:space="preserve">11. </w:t>
      </w:r>
      <w:r w:rsidRPr="008E239C">
        <w:rPr>
          <w:rFonts w:ascii="Arial" w:hAnsi="Arial" w:cs="Arial"/>
          <w:spacing w:val="-2"/>
        </w:rPr>
        <w:t xml:space="preserve">Bij het vormen van een nieuw paar bestaande uit leden van de bridgeclub'Het Juiste Bod' wordt dit paar ingedeeld in de groep waarin de 'laagst geklasseerde' speelde. Bij het vormen van een nieuw paar geldt als regel dat dit paar in de laagste groep begint. </w:t>
      </w:r>
      <w:r w:rsidRPr="008E239C">
        <w:rPr>
          <w:rFonts w:ascii="Arial" w:hAnsi="Arial" w:cs="Arial"/>
          <w:spacing w:val="-2"/>
        </w:rPr>
        <w:softHyphen/>
        <w:t>De wedstrijdleider kan echter anders beslissen, indien van com</w:t>
      </w:r>
      <w:r w:rsidRPr="008E239C">
        <w:rPr>
          <w:rFonts w:ascii="Arial" w:hAnsi="Arial" w:cs="Arial"/>
          <w:spacing w:val="-2"/>
        </w:rPr>
        <w:softHyphen/>
        <w:t>pe</w:t>
      </w:r>
      <w:r w:rsidRPr="008E239C">
        <w:rPr>
          <w:rFonts w:ascii="Arial" w:hAnsi="Arial" w:cs="Arial"/>
          <w:spacing w:val="-2"/>
        </w:rPr>
        <w:softHyphen/>
        <w:t>titiever</w:t>
      </w:r>
      <w:r w:rsidRPr="008E239C">
        <w:rPr>
          <w:rFonts w:ascii="Arial" w:hAnsi="Arial" w:cs="Arial"/>
          <w:spacing w:val="-2"/>
        </w:rPr>
        <w:softHyphen/>
        <w:t>valsing of competitiebeïn</w:t>
      </w:r>
      <w:r w:rsidRPr="008E239C">
        <w:rPr>
          <w:rFonts w:ascii="Arial" w:hAnsi="Arial" w:cs="Arial"/>
          <w:spacing w:val="-2"/>
        </w:rPr>
        <w:softHyphen/>
        <w:t xml:space="preserve">vloeding sprake zou kunnen zijn.  </w:t>
      </w:r>
    </w:p>
    <w:p w14:paraId="3711CE15" w14:textId="77777777" w:rsidR="00874C11" w:rsidRPr="008E239C" w:rsidRDefault="00874C11" w:rsidP="00874C11">
      <w:pPr>
        <w:tabs>
          <w:tab w:val="left" w:pos="-1440"/>
          <w:tab w:val="left" w:pos="-720"/>
          <w:tab w:val="left" w:pos="426"/>
        </w:tabs>
        <w:spacing w:line="220" w:lineRule="exact"/>
        <w:rPr>
          <w:rFonts w:ascii="Arial" w:hAnsi="Arial" w:cs="Arial"/>
          <w:spacing w:val="-2"/>
        </w:rPr>
      </w:pPr>
    </w:p>
    <w:p w14:paraId="411BC7C2"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b/>
          <w:bCs/>
          <w:spacing w:val="-2"/>
        </w:rPr>
        <w:t xml:space="preserve">12. </w:t>
      </w:r>
      <w:r w:rsidRPr="008E239C">
        <w:rPr>
          <w:rFonts w:ascii="Arial" w:hAnsi="Arial" w:cs="Arial"/>
          <w:spacing w:val="-2"/>
        </w:rPr>
        <w:t xml:space="preserve">Gespeeld wordt er op tijd, te weten gemiddeld 8 minuten per spel. </w:t>
      </w:r>
    </w:p>
    <w:p w14:paraId="61CB25EE"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spacing w:val="-2"/>
        </w:rPr>
        <w:t>Op 5 minuten vóór het verstrijken van iedere ronde wordt een duide</w:t>
      </w:r>
      <w:r w:rsidRPr="008E239C">
        <w:rPr>
          <w:rFonts w:ascii="Arial" w:hAnsi="Arial" w:cs="Arial"/>
          <w:spacing w:val="-2"/>
        </w:rPr>
        <w:softHyphen/>
        <w:t xml:space="preserve">lijke </w:t>
      </w:r>
    </w:p>
    <w:p w14:paraId="497B0E1A" w14:textId="77777777" w:rsidR="00874C11" w:rsidRPr="008E239C" w:rsidRDefault="00ED0A06" w:rsidP="00874C11">
      <w:pPr>
        <w:tabs>
          <w:tab w:val="left" w:pos="-1440"/>
          <w:tab w:val="left" w:pos="-720"/>
          <w:tab w:val="left" w:pos="426"/>
        </w:tabs>
        <w:rPr>
          <w:rFonts w:ascii="Arial" w:hAnsi="Arial" w:cs="Arial"/>
          <w:bCs/>
          <w:spacing w:val="-2"/>
        </w:rPr>
      </w:pPr>
      <w:r>
        <w:rPr>
          <w:rFonts w:ascii="Arial" w:hAnsi="Arial" w:cs="Arial"/>
          <w:bCs/>
          <w:spacing w:val="-2"/>
        </w:rPr>
        <w:t>w</w:t>
      </w:r>
      <w:r w:rsidR="00874C11" w:rsidRPr="008E239C">
        <w:rPr>
          <w:rFonts w:ascii="Arial" w:hAnsi="Arial" w:cs="Arial"/>
          <w:bCs/>
          <w:spacing w:val="-2"/>
        </w:rPr>
        <w:t>aarschuw</w:t>
      </w:r>
      <w:r>
        <w:rPr>
          <w:rFonts w:ascii="Arial" w:hAnsi="Arial" w:cs="Arial"/>
          <w:bCs/>
          <w:spacing w:val="-2"/>
        </w:rPr>
        <w:t>ing</w:t>
      </w:r>
      <w:r w:rsidR="00874C11" w:rsidRPr="008E239C">
        <w:rPr>
          <w:rFonts w:ascii="Arial" w:hAnsi="Arial" w:cs="Arial"/>
          <w:bCs/>
          <w:spacing w:val="-2"/>
        </w:rPr>
        <w:t>gegeven.</w:t>
      </w:r>
    </w:p>
    <w:p w14:paraId="10D8D1D7" w14:textId="77777777" w:rsidR="00874C11" w:rsidRPr="008E239C" w:rsidRDefault="00874C11" w:rsidP="00874C11">
      <w:pPr>
        <w:tabs>
          <w:tab w:val="left" w:pos="-1440"/>
          <w:tab w:val="left" w:pos="-720"/>
          <w:tab w:val="left" w:pos="426"/>
        </w:tabs>
        <w:spacing w:line="220" w:lineRule="exact"/>
        <w:jc w:val="both"/>
        <w:rPr>
          <w:rFonts w:ascii="Arial" w:hAnsi="Arial" w:cs="Arial"/>
          <w:spacing w:val="-2"/>
        </w:rPr>
      </w:pPr>
    </w:p>
    <w:p w14:paraId="68F6E923"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b/>
          <w:bCs/>
          <w:spacing w:val="-2"/>
        </w:rPr>
        <w:t>13.</w:t>
      </w:r>
      <w:r w:rsidRPr="008E239C">
        <w:rPr>
          <w:rFonts w:ascii="Arial" w:hAnsi="Arial" w:cs="Arial"/>
          <w:spacing w:val="-2"/>
        </w:rPr>
        <w:t xml:space="preserve"> Het in het bezit hebben van </w:t>
      </w:r>
      <w:r w:rsidRPr="008E239C">
        <w:rPr>
          <w:rFonts w:ascii="Arial" w:hAnsi="Arial" w:cs="Arial"/>
          <w:b/>
          <w:bCs/>
          <w:spacing w:val="-2"/>
        </w:rPr>
        <w:t>deugdelijke systeemkaarten</w:t>
      </w:r>
      <w:r w:rsidRPr="008E239C">
        <w:rPr>
          <w:rFonts w:ascii="Arial" w:hAnsi="Arial" w:cs="Arial"/>
          <w:spacing w:val="-2"/>
        </w:rPr>
        <w:t xml:space="preserve"> is ver</w:t>
      </w:r>
      <w:r w:rsidRPr="008E239C">
        <w:rPr>
          <w:rFonts w:ascii="Arial" w:hAnsi="Arial" w:cs="Arial"/>
          <w:spacing w:val="-2"/>
        </w:rPr>
        <w:softHyphen/>
        <w:t>plicht, ook voor invallers. Bij het ontbreken van een systeem</w:t>
      </w:r>
      <w:r w:rsidRPr="008E239C">
        <w:rPr>
          <w:rFonts w:ascii="Arial" w:hAnsi="Arial" w:cs="Arial"/>
          <w:spacing w:val="-2"/>
        </w:rPr>
        <w:softHyphen/>
        <w:t>kaart of twee systeemkaarten wordt in geval van twijfel de uitslag van de arbiter in het nadeel van de overtredende partij uitgespro</w:t>
      </w:r>
      <w:r w:rsidRPr="008E239C">
        <w:rPr>
          <w:rFonts w:ascii="Arial" w:hAnsi="Arial" w:cs="Arial"/>
          <w:spacing w:val="-2"/>
        </w:rPr>
        <w:softHyphen/>
        <w:t xml:space="preserve">ken. </w:t>
      </w:r>
    </w:p>
    <w:p w14:paraId="635AE138"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spacing w:val="-2"/>
        </w:rPr>
        <w:t xml:space="preserve">De systeemkaarten behoren </w:t>
      </w:r>
      <w:r w:rsidRPr="008E239C">
        <w:rPr>
          <w:rFonts w:ascii="Arial" w:hAnsi="Arial" w:cs="Arial"/>
          <w:spacing w:val="-2"/>
          <w:u w:val="single"/>
        </w:rPr>
        <w:t>ongevraagd,</w:t>
      </w:r>
      <w:r w:rsidRPr="008E239C">
        <w:rPr>
          <w:rFonts w:ascii="Arial" w:hAnsi="Arial" w:cs="Arial"/>
          <w:spacing w:val="-2"/>
        </w:rPr>
        <w:t xml:space="preserve"> voordat met het bieden van het eerste spel wordt begonnen, aan de tegenstanders te worden aangeboden.</w:t>
      </w:r>
    </w:p>
    <w:p w14:paraId="307F04B3" w14:textId="77777777" w:rsidR="00874C11" w:rsidRPr="008E239C" w:rsidRDefault="00874C11" w:rsidP="00874C11">
      <w:pPr>
        <w:tabs>
          <w:tab w:val="left" w:pos="-1440"/>
          <w:tab w:val="left" w:pos="-720"/>
          <w:tab w:val="left" w:pos="426"/>
        </w:tabs>
        <w:spacing w:line="220" w:lineRule="exact"/>
        <w:rPr>
          <w:rFonts w:ascii="Arial" w:hAnsi="Arial" w:cs="Arial"/>
          <w:spacing w:val="-2"/>
        </w:rPr>
      </w:pPr>
    </w:p>
    <w:p w14:paraId="13E41B53"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b/>
          <w:bCs/>
          <w:spacing w:val="-2"/>
        </w:rPr>
        <w:t xml:space="preserve">14. </w:t>
      </w:r>
      <w:r>
        <w:rPr>
          <w:rFonts w:ascii="Arial" w:hAnsi="Arial" w:cs="Arial"/>
          <w:spacing w:val="-2"/>
        </w:rPr>
        <w:t>De Clubkampioen Competitie</w:t>
      </w:r>
      <w:r w:rsidR="0079339A" w:rsidRPr="008E239C">
        <w:rPr>
          <w:rFonts w:ascii="Arial" w:hAnsi="Arial" w:cs="Arial"/>
          <w:spacing w:val="-2"/>
        </w:rPr>
        <w:fldChar w:fldCharType="begin"/>
      </w:r>
      <w:r w:rsidRPr="008E239C">
        <w:rPr>
          <w:rFonts w:ascii="Arial" w:hAnsi="Arial" w:cs="Arial"/>
          <w:spacing w:val="-2"/>
        </w:rPr>
        <w:instrText xml:space="preserve">PRIVATE </w:instrText>
      </w:r>
      <w:r w:rsidR="0079339A" w:rsidRPr="008E239C">
        <w:rPr>
          <w:rFonts w:ascii="Arial" w:hAnsi="Arial" w:cs="Arial"/>
          <w:spacing w:val="-2"/>
        </w:rPr>
        <w:fldChar w:fldCharType="end"/>
      </w:r>
    </w:p>
    <w:p w14:paraId="30F8FFE4"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spacing w:val="-2"/>
        </w:rPr>
        <w:t>De Clubkampioen komt uit de rode lijn. Dit paar heeft gedurende het gehele competitieseizoen in de hoogste lijn gespeeld.</w:t>
      </w:r>
    </w:p>
    <w:p w14:paraId="5B7DA545" w14:textId="77777777" w:rsidR="00874C11" w:rsidRPr="008E239C" w:rsidRDefault="00874C11" w:rsidP="00874C11">
      <w:pPr>
        <w:tabs>
          <w:tab w:val="left" w:pos="-1440"/>
          <w:tab w:val="left" w:pos="-720"/>
          <w:tab w:val="left" w:pos="426"/>
        </w:tabs>
        <w:spacing w:line="220" w:lineRule="exact"/>
        <w:rPr>
          <w:rFonts w:ascii="Arial" w:hAnsi="Arial" w:cs="Arial"/>
          <w:spacing w:val="-2"/>
        </w:rPr>
      </w:pPr>
    </w:p>
    <w:p w14:paraId="7E3A20EE" w14:textId="77777777" w:rsidR="00874C11" w:rsidRPr="008E239C"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b/>
          <w:bCs/>
          <w:spacing w:val="-2"/>
        </w:rPr>
        <w:t>15.</w:t>
      </w:r>
      <w:r w:rsidRPr="008E239C">
        <w:rPr>
          <w:rFonts w:ascii="Arial" w:hAnsi="Arial" w:cs="Arial"/>
          <w:spacing w:val="-2"/>
        </w:rPr>
        <w:t xml:space="preserve"> Slemcompetitie.</w:t>
      </w:r>
    </w:p>
    <w:p w14:paraId="170E34A3" w14:textId="77777777" w:rsidR="00ED0A06"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spacing w:val="-2"/>
        </w:rPr>
        <w:t xml:space="preserve">Om een plaats in de Slemcompetitie te verwerven moet een paar tijdens de normale competitiewedstrijden,tenminste 1x slem hebben geboden en gemaakt. </w:t>
      </w:r>
    </w:p>
    <w:p w14:paraId="17061387" w14:textId="77777777" w:rsidR="00ED0A06"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spacing w:val="-2"/>
        </w:rPr>
        <w:t xml:space="preserve">Bij het zgn. klein-slem krijgt het paar 1 punt; bij het zgn. groot-slem krijgt men 3 punten. </w:t>
      </w:r>
    </w:p>
    <w:p w14:paraId="5F27F25D" w14:textId="77777777" w:rsidR="00874C11" w:rsidRDefault="00874C11" w:rsidP="00874C11">
      <w:pPr>
        <w:tabs>
          <w:tab w:val="left" w:pos="-1440"/>
          <w:tab w:val="left" w:pos="-720"/>
          <w:tab w:val="left" w:pos="426"/>
        </w:tabs>
        <w:spacing w:line="240" w:lineRule="atLeast"/>
        <w:rPr>
          <w:rFonts w:ascii="Arial" w:hAnsi="Arial" w:cs="Arial"/>
          <w:spacing w:val="-2"/>
        </w:rPr>
      </w:pPr>
      <w:r w:rsidRPr="008E239C">
        <w:rPr>
          <w:rFonts w:ascii="Arial" w:hAnsi="Arial" w:cs="Arial"/>
          <w:spacing w:val="-2"/>
        </w:rPr>
        <w:t>Gaat men echter down bij een klein-slem, dan kost dit 1 punt en gaat men down bij een groot-slem, dan krijgt men 2 punten in minde</w:t>
      </w:r>
      <w:r w:rsidRPr="008E239C">
        <w:rPr>
          <w:rFonts w:ascii="Arial" w:hAnsi="Arial" w:cs="Arial"/>
          <w:spacing w:val="-2"/>
        </w:rPr>
        <w:softHyphen/>
        <w:t>ring.</w:t>
      </w:r>
    </w:p>
    <w:p w14:paraId="1A89CF33" w14:textId="77777777" w:rsidR="00C13FF8" w:rsidRPr="008E239C" w:rsidRDefault="00C13FF8" w:rsidP="00874C11">
      <w:pPr>
        <w:tabs>
          <w:tab w:val="left" w:pos="-1440"/>
          <w:tab w:val="left" w:pos="-720"/>
          <w:tab w:val="left" w:pos="426"/>
        </w:tabs>
        <w:spacing w:line="240" w:lineRule="atLeast"/>
        <w:rPr>
          <w:rFonts w:ascii="Arial" w:hAnsi="Arial" w:cs="Arial"/>
          <w:spacing w:val="-2"/>
        </w:rPr>
      </w:pPr>
      <w:r>
        <w:rPr>
          <w:rFonts w:ascii="Arial" w:hAnsi="Arial" w:cs="Arial"/>
          <w:spacing w:val="-2"/>
        </w:rPr>
        <w:t>De slembekercompetitie vindt plaats in de reguliere competitie.</w:t>
      </w:r>
    </w:p>
    <w:p w14:paraId="33DEA335" w14:textId="77777777" w:rsidR="00874C11" w:rsidRDefault="00874C11" w:rsidP="00874C11"/>
    <w:p w14:paraId="7F27ED42" w14:textId="77777777" w:rsidR="00874C11" w:rsidRPr="008E239C" w:rsidRDefault="00874C11" w:rsidP="00874C11">
      <w:pPr>
        <w:tabs>
          <w:tab w:val="left" w:pos="-1440"/>
          <w:tab w:val="left" w:pos="-720"/>
          <w:tab w:val="left" w:pos="851"/>
        </w:tabs>
        <w:spacing w:line="240" w:lineRule="atLeast"/>
        <w:rPr>
          <w:rFonts w:ascii="Arial" w:hAnsi="Arial" w:cs="Arial"/>
          <w:spacing w:val="-2"/>
        </w:rPr>
      </w:pPr>
      <w:r w:rsidRPr="008E239C">
        <w:rPr>
          <w:rFonts w:ascii="Arial" w:hAnsi="Arial" w:cs="Arial"/>
          <w:b/>
          <w:bCs/>
          <w:spacing w:val="-2"/>
        </w:rPr>
        <w:t>16.</w:t>
      </w:r>
      <w:r w:rsidRPr="008E239C">
        <w:rPr>
          <w:rFonts w:ascii="Arial" w:hAnsi="Arial" w:cs="Arial"/>
          <w:spacing w:val="-2"/>
        </w:rPr>
        <w:t xml:space="preserve"> Op alle tafels is gedurende de competitie het gebruik van bieding boxen verplicht. </w:t>
      </w:r>
    </w:p>
    <w:p w14:paraId="39C60858" w14:textId="77777777" w:rsidR="00874C11" w:rsidRPr="008E239C" w:rsidRDefault="00874C11" w:rsidP="00874C11">
      <w:pPr>
        <w:pStyle w:val="Kop1"/>
        <w:tabs>
          <w:tab w:val="left" w:pos="851"/>
        </w:tabs>
        <w:spacing w:line="220" w:lineRule="exact"/>
        <w:ind w:firstLine="284"/>
        <w:rPr>
          <w:rFonts w:ascii="Arial" w:hAnsi="Arial" w:cs="Arial"/>
          <w:sz w:val="24"/>
          <w:szCs w:val="24"/>
        </w:rPr>
      </w:pPr>
    </w:p>
    <w:p w14:paraId="7D3AEC1C" w14:textId="77777777" w:rsidR="00874C11" w:rsidRPr="008E239C" w:rsidRDefault="00874C11" w:rsidP="00874C11">
      <w:pPr>
        <w:pStyle w:val="Kop1"/>
        <w:tabs>
          <w:tab w:val="left" w:pos="851"/>
        </w:tabs>
        <w:rPr>
          <w:rFonts w:ascii="Arial" w:hAnsi="Arial" w:cs="Arial"/>
          <w:b w:val="0"/>
          <w:sz w:val="24"/>
          <w:szCs w:val="24"/>
        </w:rPr>
      </w:pPr>
      <w:r w:rsidRPr="008E239C">
        <w:rPr>
          <w:rFonts w:ascii="Arial" w:hAnsi="Arial" w:cs="Arial"/>
          <w:sz w:val="24"/>
          <w:szCs w:val="24"/>
        </w:rPr>
        <w:t xml:space="preserve">17. </w:t>
      </w:r>
      <w:r w:rsidRPr="008E239C">
        <w:rPr>
          <w:rFonts w:ascii="Arial" w:hAnsi="Arial" w:cs="Arial"/>
          <w:b w:val="0"/>
          <w:sz w:val="24"/>
          <w:szCs w:val="24"/>
        </w:rPr>
        <w:t>Eenieder dient zijn kaarten voor aanvang van het spelen te tellen; doet men dit niet en blijkt later dat men niet het juiste aantal kaarten in zijn hand heeft, dan kan dit een arbitrale score opleveren.</w:t>
      </w:r>
    </w:p>
    <w:p w14:paraId="5880EDB3" w14:textId="77777777" w:rsidR="00874C11" w:rsidRPr="008E239C" w:rsidRDefault="00874C11" w:rsidP="00874C11">
      <w:pPr>
        <w:tabs>
          <w:tab w:val="left" w:pos="-1440"/>
          <w:tab w:val="left" w:pos="-720"/>
          <w:tab w:val="left" w:pos="851"/>
        </w:tabs>
        <w:spacing w:line="220" w:lineRule="exact"/>
        <w:ind w:firstLine="284"/>
        <w:rPr>
          <w:rFonts w:ascii="Arial" w:hAnsi="Arial" w:cs="Arial"/>
          <w:spacing w:val="-2"/>
        </w:rPr>
      </w:pPr>
    </w:p>
    <w:p w14:paraId="652BCBDC" w14:textId="77777777" w:rsidR="00874C11" w:rsidRPr="008E239C" w:rsidRDefault="00874C11" w:rsidP="00874C11">
      <w:pPr>
        <w:tabs>
          <w:tab w:val="center" w:pos="-4493"/>
          <w:tab w:val="left" w:pos="851"/>
        </w:tabs>
        <w:spacing w:line="220" w:lineRule="exact"/>
        <w:ind w:left="142"/>
        <w:rPr>
          <w:rFonts w:ascii="Arial" w:hAnsi="Arial" w:cs="Arial"/>
          <w:spacing w:val="-2"/>
        </w:rPr>
      </w:pPr>
    </w:p>
    <w:p w14:paraId="5C389CF9" w14:textId="77777777" w:rsidR="00874C11" w:rsidRPr="008E239C" w:rsidRDefault="00874C11" w:rsidP="00874C11">
      <w:pPr>
        <w:tabs>
          <w:tab w:val="left" w:pos="851"/>
        </w:tabs>
        <w:rPr>
          <w:rFonts w:ascii="Arial" w:hAnsi="Arial" w:cs="Arial"/>
        </w:rPr>
      </w:pPr>
      <w:r>
        <w:rPr>
          <w:rFonts w:ascii="Arial" w:hAnsi="Arial" w:cs="Arial"/>
          <w:b/>
          <w:bCs/>
          <w:spacing w:val="-2"/>
        </w:rPr>
        <w:t>18</w:t>
      </w:r>
      <w:r w:rsidRPr="008E239C">
        <w:rPr>
          <w:rFonts w:ascii="Arial" w:hAnsi="Arial" w:cs="Arial"/>
          <w:b/>
          <w:bCs/>
          <w:spacing w:val="-2"/>
        </w:rPr>
        <w:t xml:space="preserve">. </w:t>
      </w:r>
      <w:r w:rsidRPr="008E239C">
        <w:rPr>
          <w:rFonts w:ascii="Arial" w:hAnsi="Arial" w:cs="Arial"/>
        </w:rPr>
        <w:t>Men wordt verzocht om aan het einde van de wedstrijdavond erop toe te zien dat het spelma</w:t>
      </w:r>
      <w:r w:rsidR="008379E9">
        <w:rPr>
          <w:rFonts w:ascii="Arial" w:hAnsi="Arial" w:cs="Arial"/>
        </w:rPr>
        <w:t>teriaal wordt weggebracht naar de plek waar dit verzameld wordt. Hiervoor is Noord verantwoordelijk. De materiaalmensen ruimen het spelmateriaal vervolgens op.</w:t>
      </w:r>
    </w:p>
    <w:p w14:paraId="02EAE570" w14:textId="77777777" w:rsidR="00874C11" w:rsidRPr="008E239C" w:rsidRDefault="00874C11" w:rsidP="00874C11">
      <w:pPr>
        <w:tabs>
          <w:tab w:val="left" w:pos="-1440"/>
          <w:tab w:val="left" w:pos="-720"/>
          <w:tab w:val="left" w:pos="851"/>
        </w:tabs>
        <w:spacing w:line="240" w:lineRule="atLeast"/>
        <w:ind w:left="142"/>
        <w:jc w:val="both"/>
        <w:rPr>
          <w:rFonts w:ascii="Arial" w:hAnsi="Arial" w:cs="Arial"/>
          <w:b/>
          <w:spacing w:val="-2"/>
        </w:rPr>
      </w:pPr>
    </w:p>
    <w:p w14:paraId="74E66EAB" w14:textId="5ECDA8FB" w:rsidR="005C45EB" w:rsidRDefault="00874C11" w:rsidP="000D04CF">
      <w:pPr>
        <w:tabs>
          <w:tab w:val="left" w:pos="-1440"/>
          <w:tab w:val="left" w:pos="-720"/>
          <w:tab w:val="left" w:pos="851"/>
        </w:tabs>
        <w:spacing w:line="240" w:lineRule="atLeast"/>
        <w:jc w:val="both"/>
      </w:pPr>
      <w:r>
        <w:rPr>
          <w:rFonts w:ascii="Arial" w:hAnsi="Arial" w:cs="Arial"/>
          <w:b/>
          <w:spacing w:val="-2"/>
        </w:rPr>
        <w:t>19</w:t>
      </w:r>
      <w:r w:rsidRPr="008E239C">
        <w:rPr>
          <w:rFonts w:ascii="Arial" w:hAnsi="Arial" w:cs="Arial"/>
          <w:b/>
          <w:spacing w:val="-2"/>
        </w:rPr>
        <w:t>.</w:t>
      </w:r>
      <w:r w:rsidRPr="008E239C">
        <w:rPr>
          <w:rFonts w:ascii="Arial" w:hAnsi="Arial" w:cs="Arial"/>
          <w:spacing w:val="-2"/>
        </w:rPr>
        <w:t xml:space="preserve"> U wordt aangeraden de informatiebulletins goed te lezen en de daarin gegeven aanwijzingen op te volgen.</w:t>
      </w:r>
      <w:r>
        <w:rPr>
          <w:rFonts w:ascii="Arial" w:hAnsi="Arial" w:cs="Arial"/>
          <w:spacing w:val="-2"/>
        </w:rPr>
        <w:tab/>
      </w:r>
    </w:p>
    <w:sectPr w:rsidR="005C45EB" w:rsidSect="0018055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12.00pt">
    <w:altName w:val="Times New Roman"/>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A89"/>
    <w:multiLevelType w:val="hybridMultilevel"/>
    <w:tmpl w:val="D49AC458"/>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856307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11"/>
    <w:rsid w:val="000D04CF"/>
    <w:rsid w:val="00180553"/>
    <w:rsid w:val="002E404D"/>
    <w:rsid w:val="0048426A"/>
    <w:rsid w:val="005C45EB"/>
    <w:rsid w:val="00710DD8"/>
    <w:rsid w:val="0079339A"/>
    <w:rsid w:val="00827B46"/>
    <w:rsid w:val="008379E9"/>
    <w:rsid w:val="00874C11"/>
    <w:rsid w:val="008A4C5C"/>
    <w:rsid w:val="008F4E7B"/>
    <w:rsid w:val="009846D2"/>
    <w:rsid w:val="00BC4B0B"/>
    <w:rsid w:val="00BD2557"/>
    <w:rsid w:val="00C13FF8"/>
    <w:rsid w:val="00C45C8D"/>
    <w:rsid w:val="00CC5908"/>
    <w:rsid w:val="00DD44F9"/>
    <w:rsid w:val="00ED0A06"/>
    <w:rsid w:val="00FE7AC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56EE"/>
  <w15:docId w15:val="{A204BD8A-3C71-40C8-8D26-3C283474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4C11"/>
    <w:pPr>
      <w:widowControl w:val="0"/>
      <w:autoSpaceDE w:val="0"/>
      <w:autoSpaceDN w:val="0"/>
      <w:adjustRightInd w:val="0"/>
    </w:pPr>
    <w:rPr>
      <w:rFonts w:ascii="CG Times 12.00pt" w:eastAsia="Times New Roman" w:hAnsi="CG Times 12.00pt" w:cs="Times New Roman"/>
      <w:lang w:eastAsia="nl-NL"/>
    </w:rPr>
  </w:style>
  <w:style w:type="paragraph" w:styleId="Kop1">
    <w:name w:val="heading 1"/>
    <w:basedOn w:val="Standaard"/>
    <w:next w:val="Standaard"/>
    <w:link w:val="Kop1Char"/>
    <w:qFormat/>
    <w:rsid w:val="00874C11"/>
    <w:pPr>
      <w:keepNext/>
      <w:widowControl/>
      <w:autoSpaceDE/>
      <w:autoSpaceDN/>
      <w:adjustRightInd/>
      <w:outlineLvl w:val="0"/>
    </w:pPr>
    <w:rPr>
      <w:rFonts w:ascii="Times New Roman" w:hAnsi="Times New Roman"/>
      <w:b/>
      <w:bCs/>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74C11"/>
    <w:rPr>
      <w:rFonts w:ascii="Times New Roman" w:eastAsia="Times New Roman" w:hAnsi="Times New Roman" w:cs="Times New Roman"/>
      <w:b/>
      <w:bCs/>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4315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Sjaak Geerlings</dc:creator>
  <cp:keywords/>
  <dc:description/>
  <cp:lastModifiedBy>Geert-Jan Warmerdam</cp:lastModifiedBy>
  <cp:revision>2</cp:revision>
  <dcterms:created xsi:type="dcterms:W3CDTF">2026-07-17T05:13:00Z</dcterms:created>
  <dcterms:modified xsi:type="dcterms:W3CDTF">2026-07-17T05:13:00Z</dcterms:modified>
</cp:coreProperties>
</file>